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7E5702" w:rsidTr="007E5702">
        <w:trPr>
          <w:trHeight w:val="3551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</w:tcPr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ТУЛЬСКАЯ ОБЛАСТЬ</w:t>
            </w: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7E5702" w:rsidRDefault="007E5702" w:rsidP="002A50B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7E5702" w:rsidRDefault="007E5702" w:rsidP="002A50BC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19</w:t>
            </w:r>
            <w:r w:rsidR="002A1BCD">
              <w:rPr>
                <w:rFonts w:asciiTheme="minorHAnsi" w:eastAsiaTheme="minorEastAsia" w:hAnsiTheme="minorHAnsi" w:cstheme="minorBidi"/>
                <w:sz w:val="28"/>
                <w:szCs w:val="28"/>
              </w:rPr>
              <w:t>.06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.2024                                                          </w:t>
            </w:r>
            <w:r w:rsidR="002A1BCD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               № 20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р</w:t>
            </w:r>
            <w:proofErr w:type="spellEnd"/>
            <w:proofErr w:type="gramEnd"/>
          </w:p>
          <w:p w:rsidR="007E5702" w:rsidRDefault="007E5702" w:rsidP="002A50BC">
            <w:pPr>
              <w:spacing w:line="276" w:lineRule="auto"/>
            </w:pPr>
            <w:r>
              <w:t xml:space="preserve"> </w:t>
            </w:r>
          </w:p>
        </w:tc>
      </w:tr>
    </w:tbl>
    <w:p w:rsidR="007E5702" w:rsidRDefault="007E5702" w:rsidP="007E5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проведение аукциона на право заключения договора на размещение нестационарных торговых объектов на территории муниципального образования Епифанское  Кимовского района</w:t>
      </w:r>
    </w:p>
    <w:p w:rsidR="007E5702" w:rsidRDefault="007E5702" w:rsidP="007E5702">
      <w:pPr>
        <w:jc w:val="both"/>
        <w:rPr>
          <w:sz w:val="28"/>
          <w:szCs w:val="28"/>
        </w:rPr>
      </w:pP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Епифанское 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от 11.03.2020 № 21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Епифанское</w:t>
      </w:r>
      <w:proofErr w:type="gramEnd"/>
      <w:r>
        <w:rPr>
          <w:sz w:val="28"/>
          <w:szCs w:val="28"/>
        </w:rPr>
        <w:t xml:space="preserve">  Кимовского района», от 11.03.2020 № 22  «О размещения нестационарных торговых объектов, расположенных на территории муниципального образования Епифанское  Кимовского района»:</w:t>
      </w: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аукцион на право заключения договора на размещение нестационарных торговых объектов на территории муниципального образования Епифанское Кимовского района.</w:t>
      </w:r>
    </w:p>
    <w:p w:rsidR="007E5702" w:rsidRDefault="007E5702" w:rsidP="007E570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кадров, правой работы администрации муниципального образования Епифанское Кимовского района  (Князева Н.В.) разместить извещение  о проведении аукциона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http://epifanskoe.ru. муниципального образования Епифанское Кимовского района в сети Интернет.</w:t>
      </w: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7E5702" w:rsidRDefault="007E5702" w:rsidP="007E5702">
      <w:pPr>
        <w:jc w:val="both"/>
        <w:rPr>
          <w:sz w:val="28"/>
          <w:szCs w:val="28"/>
        </w:rPr>
      </w:pPr>
    </w:p>
    <w:p w:rsidR="007E5702" w:rsidRDefault="007E5702" w:rsidP="007E5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Глава администрации</w:t>
      </w: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7E5702" w:rsidRDefault="007E5702" w:rsidP="007E57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С.А. Карпов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7E5702" w:rsidRDefault="007E5702" w:rsidP="007E5702">
      <w:pPr>
        <w:jc w:val="right"/>
        <w:rPr>
          <w:sz w:val="28"/>
          <w:szCs w:val="28"/>
        </w:rPr>
      </w:pPr>
    </w:p>
    <w:p w:rsidR="007E5702" w:rsidRDefault="007E5702" w:rsidP="007E5702">
      <w:pPr>
        <w:jc w:val="right"/>
        <w:rPr>
          <w:sz w:val="28"/>
          <w:szCs w:val="28"/>
        </w:rPr>
      </w:pPr>
    </w:p>
    <w:p w:rsidR="007E5702" w:rsidRDefault="007E5702" w:rsidP="007E5702">
      <w:pPr>
        <w:jc w:val="right"/>
        <w:rPr>
          <w:sz w:val="28"/>
          <w:szCs w:val="28"/>
        </w:rPr>
      </w:pPr>
    </w:p>
    <w:p w:rsidR="007E5702" w:rsidRDefault="007E5702" w:rsidP="007E5702">
      <w:pPr>
        <w:jc w:val="right"/>
        <w:rPr>
          <w:sz w:val="28"/>
          <w:szCs w:val="28"/>
        </w:rPr>
      </w:pPr>
    </w:p>
    <w:p w:rsidR="007E5702" w:rsidRDefault="007E5702" w:rsidP="007E5702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5702" w:rsidTr="002A50BC">
        <w:tc>
          <w:tcPr>
            <w:tcW w:w="4785" w:type="dxa"/>
          </w:tcPr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7E5702" w:rsidRDefault="002A1BCD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19.06.2024     № 20</w:t>
            </w:r>
            <w:r w:rsidR="007E5702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7E570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E5702" w:rsidRDefault="007E5702" w:rsidP="007E5702">
      <w:pPr>
        <w:jc w:val="right"/>
        <w:rPr>
          <w:sz w:val="28"/>
          <w:szCs w:val="28"/>
        </w:rPr>
      </w:pPr>
    </w:p>
    <w:p w:rsidR="007E5702" w:rsidRDefault="007E5702" w:rsidP="007E5702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7E5702" w:rsidRDefault="007E5702" w:rsidP="007E5702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7E5702" w:rsidRDefault="007E5702" w:rsidP="007E5702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7E5702" w:rsidRDefault="007E5702" w:rsidP="007E5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>
        <w:rPr>
          <w:rFonts w:eastAsia="Calibri"/>
          <w:sz w:val="28"/>
          <w:szCs w:val="28"/>
          <w:lang w:eastAsia="en-US"/>
        </w:rPr>
        <w:t>Открытый аукцион № 2/2024 на право заключения договора, 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7E5702" w:rsidRDefault="007E5702" w:rsidP="007E5702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7E5702" w:rsidRDefault="007E5702" w:rsidP="007E5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7E5702" w:rsidRDefault="007E5702" w:rsidP="007E5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7E5702" w:rsidRDefault="007E5702" w:rsidP="007E5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глава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района.</w:t>
      </w:r>
    </w:p>
    <w:p w:rsidR="007E5702" w:rsidRDefault="007E5702" w:rsidP="007E5702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7E5702" w:rsidRDefault="007E5702" w:rsidP="007E5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7E5702" w:rsidRDefault="007E5702" w:rsidP="007E5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7E5702" w:rsidRDefault="007E5702" w:rsidP="007E57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7E5702" w:rsidRDefault="007E5702" w:rsidP="007E5702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7E5702" w:rsidRDefault="007E5702" w:rsidP="007E5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7E5702" w:rsidRDefault="007E5702" w:rsidP="007E5702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7E5702" w:rsidRDefault="007E5702" w:rsidP="007E570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7E5702" w:rsidRDefault="007E5702" w:rsidP="007E57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 участие в открытом аукционе № 2/2024 на право заключения договора,  на размещение </w:t>
      </w:r>
      <w:r>
        <w:rPr>
          <w:rFonts w:ascii="Times New Roman" w:hAnsi="Times New Roman"/>
          <w:sz w:val="28"/>
          <w:szCs w:val="28"/>
        </w:rPr>
        <w:lastRenderedPageBreak/>
        <w:t>нестационарных торговых объектов на территории муниципального образования Епифанское  Кимовского района (лот № __)".</w:t>
      </w:r>
      <w:proofErr w:type="gramEnd"/>
    </w:p>
    <w:p w:rsidR="007E5702" w:rsidRDefault="007E5702" w:rsidP="007E5702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7E5702" w:rsidRDefault="007E5702" w:rsidP="007E57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7E5702" w:rsidRDefault="007E5702" w:rsidP="007E5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проведение  аукциона  следующие документы: </w:t>
      </w:r>
    </w:p>
    <w:p w:rsidR="007E5702" w:rsidRDefault="007E5702" w:rsidP="007E5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проведение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7E5702" w:rsidRDefault="007E5702" w:rsidP="007E5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19 июня  2024 года. </w:t>
      </w:r>
    </w:p>
    <w:p w:rsidR="007E5702" w:rsidRDefault="007E5702" w:rsidP="007E5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 н</w:t>
      </w:r>
      <w:r w:rsidR="00620693">
        <w:rPr>
          <w:rFonts w:ascii="Times New Roman" w:hAnsi="Times New Roman"/>
          <w:sz w:val="28"/>
          <w:szCs w:val="28"/>
        </w:rPr>
        <w:t>а участие в аук</w:t>
      </w:r>
      <w:r w:rsidR="002A1BCD">
        <w:rPr>
          <w:rFonts w:ascii="Times New Roman" w:hAnsi="Times New Roman"/>
          <w:sz w:val="28"/>
          <w:szCs w:val="28"/>
        </w:rPr>
        <w:t>ционе – 8 июля</w:t>
      </w:r>
      <w:r>
        <w:rPr>
          <w:rFonts w:ascii="Times New Roman" w:hAnsi="Times New Roman"/>
          <w:sz w:val="28"/>
          <w:szCs w:val="28"/>
        </w:rPr>
        <w:t xml:space="preserve"> 2024 года.</w:t>
      </w:r>
    </w:p>
    <w:p w:rsidR="007E5702" w:rsidRDefault="007E5702" w:rsidP="007E5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120E">
        <w:rPr>
          <w:b/>
          <w:sz w:val="28"/>
          <w:szCs w:val="28"/>
        </w:rPr>
        <w:t>Время и место приема заявок</w:t>
      </w:r>
      <w:r>
        <w:rPr>
          <w:sz w:val="28"/>
          <w:szCs w:val="28"/>
        </w:rPr>
        <w:t xml:space="preserve">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7E5702" w:rsidRDefault="007E5702" w:rsidP="007E5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рассмотрения заявок и определени</w:t>
      </w:r>
      <w:r w:rsidR="00620693">
        <w:rPr>
          <w:rFonts w:ascii="Times New Roman" w:hAnsi="Times New Roman"/>
          <w:sz w:val="28"/>
          <w:szCs w:val="28"/>
        </w:rPr>
        <w:t>я участников аукциона – 9</w:t>
      </w:r>
      <w:r w:rsidR="002A1BCD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    2024 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7E5702" w:rsidRDefault="007E5702" w:rsidP="007E57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 w:rsidR="00620693">
        <w:rPr>
          <w:sz w:val="28"/>
          <w:szCs w:val="28"/>
        </w:rPr>
        <w:t>–</w:t>
      </w:r>
      <w:r w:rsidR="002A1BCD">
        <w:rPr>
          <w:sz w:val="28"/>
          <w:szCs w:val="28"/>
        </w:rPr>
        <w:t xml:space="preserve"> 10 июля</w:t>
      </w:r>
      <w:r>
        <w:rPr>
          <w:sz w:val="28"/>
          <w:szCs w:val="28"/>
        </w:rPr>
        <w:t xml:space="preserve"> </w:t>
      </w:r>
      <w:r w:rsidR="006206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7E5702" w:rsidRDefault="007E5702" w:rsidP="007E5702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7E5702" w:rsidRDefault="007E5702" w:rsidP="007E5702">
      <w:pPr>
        <w:jc w:val="both"/>
        <w:rPr>
          <w:sz w:val="28"/>
          <w:szCs w:val="28"/>
        </w:rPr>
      </w:pPr>
    </w:p>
    <w:p w:rsidR="007E5702" w:rsidRDefault="007E5702" w:rsidP="007E5702">
      <w:pPr>
        <w:rPr>
          <w:sz w:val="28"/>
          <w:szCs w:val="28"/>
        </w:rPr>
      </w:pPr>
    </w:p>
    <w:p w:rsidR="007E5702" w:rsidRDefault="007E5702" w:rsidP="007E57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E5702" w:rsidRDefault="007E5702" w:rsidP="007E5702">
      <w:pPr>
        <w:rPr>
          <w:sz w:val="28"/>
          <w:szCs w:val="28"/>
        </w:rPr>
      </w:pPr>
    </w:p>
    <w:p w:rsidR="007E5702" w:rsidRDefault="007E5702" w:rsidP="007E5702">
      <w:pPr>
        <w:rPr>
          <w:sz w:val="28"/>
          <w:szCs w:val="28"/>
        </w:rPr>
      </w:pPr>
    </w:p>
    <w:p w:rsidR="007E5702" w:rsidRDefault="007E5702" w:rsidP="007E5702">
      <w:pPr>
        <w:rPr>
          <w:sz w:val="28"/>
          <w:szCs w:val="28"/>
        </w:rPr>
      </w:pP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  администрации</w:t>
      </w: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7E5702" w:rsidRDefault="007E5702" w:rsidP="007E57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Епифанское   </w:t>
      </w:r>
      <w:proofErr w:type="spellStart"/>
      <w:r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район                                    С.А. Карпов </w:t>
      </w:r>
    </w:p>
    <w:p w:rsidR="007E5702" w:rsidRDefault="007E5702" w:rsidP="007E5702">
      <w:pPr>
        <w:rPr>
          <w:b/>
        </w:rPr>
      </w:pPr>
    </w:p>
    <w:p w:rsidR="007E5702" w:rsidRDefault="007E5702" w:rsidP="007E5702">
      <w:pPr>
        <w:rPr>
          <w:b/>
        </w:rPr>
      </w:pPr>
    </w:p>
    <w:p w:rsidR="007E5702" w:rsidRDefault="007E5702" w:rsidP="007E5702">
      <w:pPr>
        <w:rPr>
          <w:b/>
        </w:rPr>
      </w:pPr>
    </w:p>
    <w:p w:rsidR="007E5702" w:rsidRDefault="007E5702" w:rsidP="007E5702">
      <w:pPr>
        <w:rPr>
          <w:b/>
        </w:rPr>
      </w:pPr>
    </w:p>
    <w:p w:rsidR="007E5702" w:rsidRDefault="007E5702" w:rsidP="007E5702">
      <w:pPr>
        <w:rPr>
          <w:b/>
        </w:rPr>
      </w:pPr>
    </w:p>
    <w:p w:rsidR="00620693" w:rsidRDefault="00620693" w:rsidP="007E5702">
      <w:pPr>
        <w:rPr>
          <w:b/>
        </w:rPr>
      </w:pPr>
    </w:p>
    <w:p w:rsidR="00620693" w:rsidRDefault="00620693" w:rsidP="007E5702">
      <w:pPr>
        <w:rPr>
          <w:b/>
        </w:rPr>
      </w:pPr>
    </w:p>
    <w:p w:rsidR="00620693" w:rsidRDefault="00620693" w:rsidP="007E5702">
      <w:pPr>
        <w:rPr>
          <w:b/>
        </w:rPr>
      </w:pPr>
    </w:p>
    <w:p w:rsidR="00620693" w:rsidRDefault="00620693" w:rsidP="007E5702">
      <w:pPr>
        <w:rPr>
          <w:b/>
        </w:rPr>
      </w:pPr>
    </w:p>
    <w:p w:rsidR="00620693" w:rsidRDefault="00620693" w:rsidP="007E5702">
      <w:pPr>
        <w:rPr>
          <w:b/>
        </w:rPr>
      </w:pPr>
    </w:p>
    <w:p w:rsidR="007E5702" w:rsidRDefault="007E5702" w:rsidP="007E5702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5702" w:rsidTr="002A50BC">
        <w:tc>
          <w:tcPr>
            <w:tcW w:w="4785" w:type="dxa"/>
          </w:tcPr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both"/>
              <w:textAlignment w:val="baseline"/>
              <w:rPr>
                <w:b/>
              </w:rPr>
            </w:pPr>
          </w:p>
        </w:tc>
        <w:tc>
          <w:tcPr>
            <w:tcW w:w="4786" w:type="dxa"/>
            <w:hideMark/>
          </w:tcPr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извещению о проведении</w:t>
            </w:r>
          </w:p>
          <w:p w:rsidR="007E5702" w:rsidRDefault="007E5702" w:rsidP="002A50B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b/>
              </w:rPr>
            </w:pPr>
            <w:r>
              <w:rPr>
                <w:sz w:val="28"/>
                <w:szCs w:val="28"/>
              </w:rPr>
              <w:t>открытого аукциона</w:t>
            </w:r>
          </w:p>
        </w:tc>
      </w:tr>
    </w:tbl>
    <w:p w:rsidR="007E5702" w:rsidRDefault="007E5702" w:rsidP="007E5702">
      <w:pPr>
        <w:rPr>
          <w:b/>
        </w:rPr>
      </w:pPr>
    </w:p>
    <w:p w:rsidR="007E5702" w:rsidRDefault="007E5702" w:rsidP="007E570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Председателю</w:t>
      </w:r>
    </w:p>
    <w:p w:rsidR="007E5702" w:rsidRDefault="007E5702" w:rsidP="007E570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аукционной комиссии</w:t>
      </w:r>
    </w:p>
    <w:p w:rsidR="007E5702" w:rsidRDefault="007E5702" w:rsidP="007E5702">
      <w:pPr>
        <w:autoSpaceDE w:val="0"/>
        <w:autoSpaceDN w:val="0"/>
        <w:adjustRightInd w:val="0"/>
        <w:jc w:val="right"/>
      </w:pP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аукционе № ___ на право заключения договора на размещение нестационарного торгового объекта: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торгового объекта: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Изучив аукционную документацию на право заключения договора на размещение нестационарного торгового объекта по адресу: _____________________________________________________________, проект договора на размещение нестационарного торгового объекта заявитель </w:t>
      </w:r>
      <w:r>
        <w:rPr>
          <w:sz w:val="20"/>
          <w:szCs w:val="20"/>
        </w:rPr>
        <w:t>____________________________________________________________________________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участника конкурса)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и его Ф.И.О.)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случае признания победителем аукциона заявитель обязуется подписать протокол о результатах аукциона.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сообщает, что для оперативного уведомления по вопросам организационного характера и  взаимодействия с организатором аукциона им уполномочен __________________________________________________________________.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сведения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просим сообщать уполномоченному лицу.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</w:t>
      </w:r>
      <w:proofErr w:type="spellStart"/>
      <w:r>
        <w:rPr>
          <w:sz w:val="28"/>
          <w:szCs w:val="28"/>
        </w:rPr>
        <w:t>образованияЕпифанское</w:t>
      </w:r>
      <w:proofErr w:type="spellEnd"/>
      <w:r>
        <w:rPr>
          <w:sz w:val="28"/>
          <w:szCs w:val="28"/>
        </w:rPr>
        <w:t xml:space="preserve">  Кимовского района (организатор аукциона) и заявителем.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6. Реквизиты заявителя</w:t>
      </w:r>
      <w:proofErr w:type="gramStart"/>
      <w:r>
        <w:rPr>
          <w:sz w:val="28"/>
          <w:szCs w:val="28"/>
        </w:rPr>
        <w:t>:</w:t>
      </w:r>
      <w:proofErr w:type="gramEnd"/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_______________, факс ________________, банковские реквизиты: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Корреспонденцию в адрес заявителя просим направлять по адресу: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E5702" w:rsidRDefault="007E5702" w:rsidP="007E57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7E5702" w:rsidRDefault="007E5702" w:rsidP="007E5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заявитель вправе подать только одну заявку на участие в аукционе по каждому лоту.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5" w:anchor="Par4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6" w:anchor="Par44" w:history="1">
        <w:r>
          <w:rPr>
            <w:rStyle w:val="a3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полномочиями лица на осуществление действий от имени заявителя - юридического лица, в соответствии с которым такое физическое лицо обладает правом действовать от имени заявителя без доверенности</w:t>
      </w:r>
      <w:proofErr w:type="gramEnd"/>
      <w:r>
        <w:rPr>
          <w:sz w:val="28"/>
          <w:szCs w:val="28"/>
        </w:rPr>
        <w:t xml:space="preserve">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задатка, - является приложением к данной заявке.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center"/>
      </w:pPr>
      <w:r>
        <w:t>_________________________</w:t>
      </w:r>
    </w:p>
    <w:p w:rsidR="007E5702" w:rsidRDefault="007E5702" w:rsidP="007E57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5702" w:rsidRDefault="007E5702" w:rsidP="007E57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7E5702" w:rsidRDefault="007E5702" w:rsidP="007E57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7E5702" w:rsidRDefault="007E5702" w:rsidP="007E5702">
      <w:r>
        <w:rPr>
          <w:b/>
          <w:sz w:val="28"/>
          <w:szCs w:val="28"/>
        </w:rPr>
        <w:t>Епифанское    Кимовского района                              С.А. Карпов</w:t>
      </w:r>
    </w:p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7E5702" w:rsidP="007E5702"/>
    <w:p w:rsidR="007E5702" w:rsidRDefault="00553456" w:rsidP="00553456">
      <w:pPr>
        <w:tabs>
          <w:tab w:val="left" w:pos="7245"/>
        </w:tabs>
      </w:pPr>
      <w:r>
        <w:tab/>
      </w:r>
    </w:p>
    <w:p w:rsidR="00553456" w:rsidRDefault="00553456" w:rsidP="00553456">
      <w:pPr>
        <w:tabs>
          <w:tab w:val="left" w:pos="7245"/>
        </w:tabs>
      </w:pPr>
    </w:p>
    <w:p w:rsidR="00553456" w:rsidRDefault="00553456" w:rsidP="00553456">
      <w:pPr>
        <w:tabs>
          <w:tab w:val="left" w:pos="7245"/>
        </w:tabs>
      </w:pPr>
    </w:p>
    <w:p w:rsidR="00553456" w:rsidRDefault="00553456" w:rsidP="00553456">
      <w:pPr>
        <w:tabs>
          <w:tab w:val="left" w:pos="7245"/>
        </w:tabs>
      </w:pPr>
    </w:p>
    <w:p w:rsidR="00553456" w:rsidRDefault="00553456" w:rsidP="00553456">
      <w:pPr>
        <w:tabs>
          <w:tab w:val="left" w:pos="7245"/>
        </w:tabs>
      </w:pPr>
    </w:p>
    <w:p w:rsidR="00553456" w:rsidRDefault="00553456" w:rsidP="00553456">
      <w:pPr>
        <w:tabs>
          <w:tab w:val="left" w:pos="7245"/>
        </w:tabs>
      </w:pPr>
    </w:p>
    <w:p w:rsidR="007E5702" w:rsidRDefault="007E5702" w:rsidP="007E5702"/>
    <w:p w:rsidR="007E5702" w:rsidRDefault="007E5702" w:rsidP="007E5702">
      <w:pPr>
        <w:autoSpaceDE w:val="0"/>
        <w:autoSpaceDN w:val="0"/>
        <w:adjustRightInd w:val="0"/>
        <w:jc w:val="right"/>
      </w:pPr>
      <w:r>
        <w:t>Приложение</w:t>
      </w:r>
      <w:r w:rsidR="002A1BCD">
        <w:t xml:space="preserve"> № 2</w:t>
      </w:r>
    </w:p>
    <w:p w:rsidR="007E5702" w:rsidRDefault="007E5702" w:rsidP="007E5702">
      <w:pPr>
        <w:autoSpaceDE w:val="0"/>
        <w:autoSpaceDN w:val="0"/>
        <w:adjustRightInd w:val="0"/>
        <w:jc w:val="center"/>
      </w:pPr>
    </w:p>
    <w:p w:rsidR="007E5702" w:rsidRDefault="007E5702" w:rsidP="007E5702">
      <w:pPr>
        <w:autoSpaceDE w:val="0"/>
        <w:autoSpaceDN w:val="0"/>
        <w:adjustRightInd w:val="0"/>
        <w:jc w:val="center"/>
      </w:pP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</w:p>
    <w:p w:rsidR="007E5702" w:rsidRDefault="007E5702" w:rsidP="007E570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лотов открытого аукциона на заключение договоров на размещение нестационарных торговых объектов на территории муниципального образования Епифанское Кимовского района  №   </w:t>
      </w:r>
      <w:r>
        <w:rPr>
          <w:b/>
          <w:u w:val="single"/>
        </w:rPr>
        <w:t xml:space="preserve">  1__</w:t>
      </w:r>
    </w:p>
    <w:p w:rsidR="007E5702" w:rsidRDefault="007E5702" w:rsidP="007E5702">
      <w:pPr>
        <w:autoSpaceDE w:val="0"/>
        <w:autoSpaceDN w:val="0"/>
        <w:adjustRightInd w:val="0"/>
        <w:jc w:val="both"/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1559"/>
        <w:gridCol w:w="1134"/>
        <w:gridCol w:w="992"/>
        <w:gridCol w:w="1276"/>
        <w:gridCol w:w="992"/>
        <w:gridCol w:w="1134"/>
        <w:gridCol w:w="1134"/>
        <w:gridCol w:w="1134"/>
      </w:tblGrid>
      <w:tr w:rsidR="007E5702" w:rsidTr="002A50BC">
        <w:trPr>
          <w:trHeight w:val="22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№ Лота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Месторасположе</w:t>
            </w:r>
            <w:proofErr w:type="spellEnd"/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ние</w:t>
            </w:r>
            <w:proofErr w:type="spellEnd"/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Специализация</w:t>
            </w:r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Период размещения</w:t>
            </w:r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Площадь участка под размещения</w:t>
            </w:r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Начальная цена за период </w:t>
            </w:r>
            <w:proofErr w:type="spellStart"/>
            <w:r>
              <w:t>размеще</w:t>
            </w:r>
            <w:proofErr w:type="spellEnd"/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spellStart"/>
            <w:r>
              <w:t>ния</w:t>
            </w:r>
            <w:proofErr w:type="spellEnd"/>
            <w: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Шаг аукциона</w:t>
            </w:r>
          </w:p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 xml:space="preserve"> 10%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Размер задатка (20%) (руб.)</w:t>
            </w:r>
          </w:p>
        </w:tc>
      </w:tr>
      <w:tr w:rsidR="007E5702" w:rsidTr="002A50BC">
        <w:trPr>
          <w:trHeight w:val="2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Епифань, ул. Красная площадь, </w:t>
            </w:r>
            <w:r w:rsidR="00553456">
              <w:rPr>
                <w:sz w:val="24"/>
                <w:szCs w:val="24"/>
              </w:rPr>
              <w:t>напротив  здания №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553456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553456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мороженное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7E5702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553456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  <w:r w:rsidR="007E5702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4460,44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446,04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02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892,08</w:t>
            </w:r>
          </w:p>
        </w:tc>
      </w:tr>
    </w:tbl>
    <w:p w:rsidR="00426232" w:rsidRDefault="00426232"/>
    <w:p w:rsidR="00C76277" w:rsidRDefault="00C76277" w:rsidP="00C762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</w:p>
    <w:p w:rsidR="00C76277" w:rsidRDefault="00C76277" w:rsidP="00C762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лотов открытого аукциона на заключение договоров на размещение нестационарных торговых объектов на территории муниципального образования Епифанское Кимовского района  №   </w:t>
      </w:r>
      <w:r>
        <w:rPr>
          <w:b/>
          <w:u w:val="single"/>
        </w:rPr>
        <w:t xml:space="preserve">  2__</w:t>
      </w:r>
    </w:p>
    <w:p w:rsidR="00C76277" w:rsidRDefault="00C76277" w:rsidP="00C76277">
      <w:pPr>
        <w:autoSpaceDE w:val="0"/>
        <w:autoSpaceDN w:val="0"/>
        <w:adjustRightInd w:val="0"/>
        <w:jc w:val="both"/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1559"/>
        <w:gridCol w:w="1134"/>
        <w:gridCol w:w="992"/>
        <w:gridCol w:w="1276"/>
        <w:gridCol w:w="992"/>
        <w:gridCol w:w="1134"/>
        <w:gridCol w:w="1134"/>
        <w:gridCol w:w="1134"/>
      </w:tblGrid>
      <w:tr w:rsidR="00C76277" w:rsidTr="002A50BC">
        <w:trPr>
          <w:trHeight w:val="22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№ Лота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Месторасположе</w:t>
            </w:r>
            <w:proofErr w:type="spellEnd"/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ние</w:t>
            </w:r>
            <w:proofErr w:type="spellEnd"/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Специализация</w:t>
            </w:r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Период размещения</w:t>
            </w:r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Площадь участка под размещения</w:t>
            </w:r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Начальная цена за период </w:t>
            </w:r>
            <w:proofErr w:type="spellStart"/>
            <w:r>
              <w:t>размеще</w:t>
            </w:r>
            <w:proofErr w:type="spellEnd"/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spellStart"/>
            <w:r>
              <w:t>ния</w:t>
            </w:r>
            <w:proofErr w:type="spellEnd"/>
            <w: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Шаг аукциона</w:t>
            </w:r>
          </w:p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 xml:space="preserve"> 10%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Размер задатка (20%) (руб.)</w:t>
            </w:r>
          </w:p>
        </w:tc>
      </w:tr>
      <w:tr w:rsidR="00C76277" w:rsidTr="002A50BC">
        <w:trPr>
          <w:trHeight w:val="2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C76277" w:rsidP="00C7627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Епифань, ул. Колхозная, </w:t>
            </w:r>
            <w:r w:rsidR="00237E91">
              <w:rPr>
                <w:sz w:val="24"/>
                <w:szCs w:val="24"/>
              </w:rPr>
              <w:t xml:space="preserve">напротив д.  </w:t>
            </w:r>
            <w:r>
              <w:rPr>
                <w:sz w:val="24"/>
                <w:szCs w:val="24"/>
              </w:rPr>
              <w:t xml:space="preserve">№ </w:t>
            </w:r>
            <w:r w:rsidR="00237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="00C76277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30200,92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3020,10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277" w:rsidRDefault="00237E91" w:rsidP="002A50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6040,20</w:t>
            </w:r>
          </w:p>
        </w:tc>
      </w:tr>
    </w:tbl>
    <w:p w:rsidR="00C76277" w:rsidRDefault="00C76277"/>
    <w:sectPr w:rsidR="00C76277" w:rsidSect="007E57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02"/>
    <w:rsid w:val="00237E91"/>
    <w:rsid w:val="002A1BCD"/>
    <w:rsid w:val="00426232"/>
    <w:rsid w:val="00553456"/>
    <w:rsid w:val="00620693"/>
    <w:rsid w:val="007E5702"/>
    <w:rsid w:val="00C7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702"/>
    <w:rPr>
      <w:color w:val="0000FF"/>
      <w:u w:val="single"/>
    </w:rPr>
  </w:style>
  <w:style w:type="paragraph" w:styleId="a4">
    <w:name w:val="Title"/>
    <w:basedOn w:val="a"/>
    <w:link w:val="a5"/>
    <w:qFormat/>
    <w:rsid w:val="007E570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E57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7E5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E57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E5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E570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7E570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5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397E-5691-40ED-92DD-083B3BA9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2024-06-19T11:11:00Z</dcterms:created>
  <dcterms:modified xsi:type="dcterms:W3CDTF">2024-06-19T13:40:00Z</dcterms:modified>
</cp:coreProperties>
</file>