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AC" w:rsidRPr="000D2AD8" w:rsidRDefault="00B530AC" w:rsidP="00CD2A57">
      <w:pPr>
        <w:spacing w:line="240" w:lineRule="auto"/>
        <w:jc w:val="center"/>
        <w:rPr>
          <w:rFonts w:ascii="PT Astra Serif" w:hAnsi="PT Astra Serif"/>
          <w:b/>
          <w:sz w:val="24"/>
          <w:szCs w:val="24"/>
        </w:rPr>
      </w:pPr>
      <w:bookmarkStart w:id="0" w:name="_GoBack"/>
      <w:bookmarkEnd w:id="0"/>
      <w:r w:rsidRPr="000D2AD8">
        <w:rPr>
          <w:rFonts w:ascii="PT Astra Serif" w:hAnsi="PT Astra Serif"/>
          <w:b/>
          <w:sz w:val="24"/>
          <w:szCs w:val="24"/>
        </w:rPr>
        <w:t>ПРОЕКТ</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ТУЛЬСКАЯ ОБЛАСТЬ</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СОБРАНИЕ ДЕПУТАТОВ</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МУНИЦИПАЛЬНОГО ОБРАЗОВАНИЯ  ЕПИФАНСКОЕ</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КИМОВСКОГО РАЙОНА</w:t>
      </w: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2-ГО СОЗЫВА</w:t>
      </w:r>
    </w:p>
    <w:p w:rsidR="00356BF9" w:rsidRPr="000D2AD8" w:rsidRDefault="00356BF9" w:rsidP="00CD2A57">
      <w:pPr>
        <w:pStyle w:val="a8"/>
        <w:jc w:val="center"/>
        <w:rPr>
          <w:rFonts w:ascii="PT Astra Serif" w:hAnsi="PT Astra Serif"/>
          <w:b/>
          <w:sz w:val="24"/>
          <w:szCs w:val="24"/>
        </w:rPr>
      </w:pPr>
    </w:p>
    <w:p w:rsidR="00B530AC" w:rsidRPr="000D2AD8" w:rsidRDefault="00B530AC" w:rsidP="00CD2A57">
      <w:pPr>
        <w:pStyle w:val="a8"/>
        <w:jc w:val="center"/>
        <w:rPr>
          <w:rFonts w:ascii="PT Astra Serif" w:hAnsi="PT Astra Serif"/>
          <w:b/>
          <w:sz w:val="24"/>
          <w:szCs w:val="24"/>
        </w:rPr>
      </w:pPr>
      <w:r w:rsidRPr="000D2AD8">
        <w:rPr>
          <w:rFonts w:ascii="PT Astra Serif" w:hAnsi="PT Astra Serif"/>
          <w:b/>
          <w:sz w:val="24"/>
          <w:szCs w:val="24"/>
        </w:rPr>
        <w:t>РЕШЕНИЕ</w:t>
      </w:r>
    </w:p>
    <w:p w:rsidR="00B530AC" w:rsidRPr="000D2AD8" w:rsidRDefault="00B530AC" w:rsidP="00CD2A57">
      <w:pPr>
        <w:spacing w:line="240" w:lineRule="auto"/>
        <w:rPr>
          <w:rFonts w:ascii="PT Astra Serif" w:hAnsi="PT Astra Serif"/>
          <w:sz w:val="24"/>
          <w:szCs w:val="24"/>
        </w:rPr>
      </w:pPr>
    </w:p>
    <w:p w:rsidR="00B86548" w:rsidRPr="000D2AD8" w:rsidRDefault="00B86548" w:rsidP="00CD2A57">
      <w:pPr>
        <w:spacing w:line="240" w:lineRule="auto"/>
        <w:rPr>
          <w:rFonts w:ascii="PT Astra Serif" w:hAnsi="PT Astra Serif"/>
          <w:sz w:val="24"/>
          <w:szCs w:val="24"/>
        </w:rPr>
      </w:pPr>
    </w:p>
    <w:p w:rsidR="00B530AC" w:rsidRPr="000D2AD8" w:rsidRDefault="00B530AC" w:rsidP="00CD2A57">
      <w:pPr>
        <w:spacing w:line="240" w:lineRule="auto"/>
        <w:rPr>
          <w:rFonts w:ascii="PT Astra Serif" w:hAnsi="PT Astra Serif"/>
          <w:sz w:val="24"/>
          <w:szCs w:val="24"/>
        </w:rPr>
      </w:pPr>
      <w:r w:rsidRPr="000D2AD8">
        <w:rPr>
          <w:rFonts w:ascii="PT Astra Serif" w:hAnsi="PT Astra Serif"/>
          <w:sz w:val="24"/>
          <w:szCs w:val="24"/>
        </w:rPr>
        <w:t>от                                                                                                                                                №</w:t>
      </w:r>
      <w:r w:rsidRPr="000D2AD8">
        <w:rPr>
          <w:rFonts w:ascii="PT Astra Serif" w:hAnsi="PT Astra Serif"/>
          <w:sz w:val="24"/>
          <w:szCs w:val="24"/>
          <w:u w:val="single"/>
        </w:rPr>
        <w:t xml:space="preserve"> </w:t>
      </w:r>
    </w:p>
    <w:p w:rsidR="00B530AC" w:rsidRPr="000D2AD8" w:rsidRDefault="00B530AC" w:rsidP="00CD2A57">
      <w:pPr>
        <w:spacing w:line="240" w:lineRule="auto"/>
        <w:rPr>
          <w:rFonts w:ascii="PT Astra Serif" w:hAnsi="PT Astra Serif"/>
          <w:sz w:val="24"/>
          <w:szCs w:val="24"/>
        </w:rPr>
      </w:pPr>
      <w:r w:rsidRPr="000D2AD8">
        <w:rPr>
          <w:rFonts w:ascii="PT Astra Serif" w:hAnsi="PT Astra Serif"/>
          <w:sz w:val="24"/>
          <w:szCs w:val="24"/>
        </w:rPr>
        <w:tab/>
      </w:r>
      <w:r w:rsidRPr="000D2AD8">
        <w:rPr>
          <w:rFonts w:ascii="PT Astra Serif" w:hAnsi="PT Astra Serif"/>
          <w:sz w:val="24"/>
          <w:szCs w:val="24"/>
        </w:rPr>
        <w:tab/>
        <w:t xml:space="preserve">            </w:t>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r w:rsidRPr="000D2AD8">
        <w:rPr>
          <w:rFonts w:ascii="PT Astra Serif" w:hAnsi="PT Astra Serif"/>
          <w:sz w:val="24"/>
          <w:szCs w:val="24"/>
        </w:rPr>
        <w:tab/>
      </w:r>
    </w:p>
    <w:p w:rsidR="00B86548" w:rsidRPr="000D2AD8" w:rsidRDefault="00B86548" w:rsidP="00CD2A57">
      <w:pPr>
        <w:spacing w:line="240" w:lineRule="auto"/>
        <w:rPr>
          <w:rFonts w:ascii="PT Astra Serif" w:hAnsi="PT Astra Serif"/>
          <w:sz w:val="24"/>
          <w:szCs w:val="24"/>
        </w:rPr>
      </w:pPr>
    </w:p>
    <w:p w:rsidR="00B530AC" w:rsidRPr="000D2AD8" w:rsidRDefault="00B530AC" w:rsidP="00CD2A57">
      <w:pPr>
        <w:pStyle w:val="2"/>
        <w:spacing w:after="0" w:line="240" w:lineRule="auto"/>
        <w:ind w:left="0" w:firstLine="709"/>
        <w:jc w:val="center"/>
        <w:rPr>
          <w:rFonts w:ascii="PT Astra Serif" w:hAnsi="PT Astra Serif"/>
          <w:b/>
          <w:bCs/>
          <w:sz w:val="24"/>
          <w:szCs w:val="24"/>
        </w:rPr>
      </w:pPr>
      <w:r w:rsidRPr="000D2AD8">
        <w:rPr>
          <w:rFonts w:ascii="PT Astra Serif" w:hAnsi="PT Astra Serif"/>
          <w:b/>
          <w:bCs/>
          <w:sz w:val="24"/>
          <w:szCs w:val="24"/>
        </w:rPr>
        <w:t>Об утверждении программы комплексного развития систем коммунальной инфраструктуры муниципа</w:t>
      </w:r>
      <w:r w:rsidR="00F576FC" w:rsidRPr="000D2AD8">
        <w:rPr>
          <w:rFonts w:ascii="PT Astra Serif" w:hAnsi="PT Astra Serif"/>
          <w:b/>
          <w:bCs/>
          <w:sz w:val="24"/>
          <w:szCs w:val="24"/>
        </w:rPr>
        <w:t xml:space="preserve">льного образования Епифанское </w:t>
      </w:r>
      <w:r w:rsidRPr="000D2AD8">
        <w:rPr>
          <w:rFonts w:ascii="PT Astra Serif" w:hAnsi="PT Astra Serif"/>
          <w:b/>
          <w:bCs/>
          <w:sz w:val="24"/>
          <w:szCs w:val="24"/>
        </w:rPr>
        <w:t xml:space="preserve"> Кимовского района </w:t>
      </w:r>
    </w:p>
    <w:p w:rsidR="00B530AC" w:rsidRPr="000D2AD8" w:rsidRDefault="00043803" w:rsidP="00CD2A57">
      <w:pPr>
        <w:pStyle w:val="2"/>
        <w:spacing w:after="0" w:line="240" w:lineRule="auto"/>
        <w:ind w:left="0" w:firstLine="709"/>
        <w:jc w:val="center"/>
        <w:rPr>
          <w:rFonts w:ascii="PT Astra Serif" w:hAnsi="PT Astra Serif"/>
          <w:b/>
          <w:bCs/>
          <w:sz w:val="24"/>
          <w:szCs w:val="24"/>
        </w:rPr>
      </w:pPr>
      <w:r>
        <w:rPr>
          <w:rFonts w:ascii="PT Astra Serif" w:hAnsi="PT Astra Serif"/>
          <w:b/>
          <w:bCs/>
          <w:sz w:val="24"/>
          <w:szCs w:val="24"/>
        </w:rPr>
        <w:t>на 2022</w:t>
      </w:r>
      <w:r w:rsidR="00B530AC" w:rsidRPr="000D2AD8">
        <w:rPr>
          <w:rFonts w:ascii="PT Astra Serif" w:hAnsi="PT Astra Serif"/>
          <w:b/>
          <w:bCs/>
          <w:sz w:val="24"/>
          <w:szCs w:val="24"/>
        </w:rPr>
        <w:t>-20</w:t>
      </w:r>
      <w:r w:rsidR="00F576FC" w:rsidRPr="000D2AD8">
        <w:rPr>
          <w:rFonts w:ascii="PT Astra Serif" w:hAnsi="PT Astra Serif"/>
          <w:b/>
          <w:bCs/>
          <w:sz w:val="24"/>
          <w:szCs w:val="24"/>
        </w:rPr>
        <w:t>31</w:t>
      </w:r>
      <w:r w:rsidR="00B530AC" w:rsidRPr="000D2AD8">
        <w:rPr>
          <w:rFonts w:ascii="PT Astra Serif" w:hAnsi="PT Astra Serif"/>
          <w:b/>
          <w:bCs/>
          <w:sz w:val="24"/>
          <w:szCs w:val="24"/>
        </w:rPr>
        <w:t xml:space="preserve"> годы</w:t>
      </w:r>
    </w:p>
    <w:p w:rsidR="00B530AC" w:rsidRPr="000D2AD8" w:rsidRDefault="00B530AC" w:rsidP="00CD2A57">
      <w:pPr>
        <w:pStyle w:val="2"/>
        <w:spacing w:after="0" w:line="240" w:lineRule="auto"/>
        <w:ind w:left="0" w:firstLine="709"/>
        <w:jc w:val="center"/>
        <w:rPr>
          <w:rFonts w:ascii="PT Astra Serif" w:hAnsi="PT Astra Serif"/>
          <w:b/>
          <w:bCs/>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на основании Устава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 xml:space="preserve">Кимовского района, Собрание депутатов муниципального образования </w:t>
      </w:r>
      <w:r w:rsidR="00F576FC" w:rsidRPr="000D2AD8">
        <w:rPr>
          <w:rFonts w:ascii="PT Astra Serif" w:hAnsi="PT Astra Serif"/>
          <w:sz w:val="24"/>
          <w:szCs w:val="24"/>
        </w:rPr>
        <w:t xml:space="preserve">Епифанское </w:t>
      </w:r>
      <w:r w:rsidRPr="000D2AD8">
        <w:rPr>
          <w:rFonts w:ascii="PT Astra Serif" w:hAnsi="PT Astra Serif"/>
          <w:sz w:val="24"/>
          <w:szCs w:val="24"/>
        </w:rPr>
        <w:t>Кимовского района РЕШИЛО:</w:t>
      </w:r>
    </w:p>
    <w:p w:rsidR="00B530AC" w:rsidRPr="000D2AD8" w:rsidRDefault="00B530AC" w:rsidP="00CD2A57">
      <w:pPr>
        <w:pStyle w:val="2"/>
        <w:spacing w:after="0" w:line="240" w:lineRule="auto"/>
        <w:ind w:left="0" w:firstLine="709"/>
        <w:jc w:val="both"/>
        <w:rPr>
          <w:rFonts w:ascii="PT Astra Serif" w:hAnsi="PT Astra Serif"/>
          <w:sz w:val="24"/>
          <w:szCs w:val="24"/>
        </w:rPr>
      </w:pPr>
      <w:r w:rsidRPr="000D2AD8">
        <w:rPr>
          <w:rFonts w:ascii="PT Astra Serif" w:hAnsi="PT Astra Serif"/>
          <w:sz w:val="24"/>
          <w:szCs w:val="24"/>
        </w:rPr>
        <w:t>1.Утвердить программу комплексного развития систем коммунальной инфраструктуры муниципального образования Епиф</w:t>
      </w:r>
      <w:r w:rsidR="00043803">
        <w:rPr>
          <w:rFonts w:ascii="PT Astra Serif" w:hAnsi="PT Astra Serif"/>
          <w:sz w:val="24"/>
          <w:szCs w:val="24"/>
        </w:rPr>
        <w:t>анское Кимовского района на 2022</w:t>
      </w:r>
      <w:r w:rsidRPr="000D2AD8">
        <w:rPr>
          <w:rFonts w:ascii="PT Astra Serif" w:hAnsi="PT Astra Serif"/>
          <w:sz w:val="24"/>
          <w:szCs w:val="24"/>
        </w:rPr>
        <w:t>-2031 годы, согласно приложению.</w:t>
      </w:r>
    </w:p>
    <w:p w:rsidR="00B530AC" w:rsidRPr="000D2AD8" w:rsidRDefault="00F576FC" w:rsidP="00CD2A57">
      <w:pPr>
        <w:spacing w:line="240" w:lineRule="auto"/>
        <w:ind w:firstLine="709"/>
        <w:jc w:val="both"/>
        <w:rPr>
          <w:rFonts w:ascii="PT Astra Serif" w:hAnsi="PT Astra Serif"/>
          <w:sz w:val="24"/>
          <w:szCs w:val="24"/>
        </w:rPr>
      </w:pPr>
      <w:r w:rsidRPr="000D2AD8">
        <w:rPr>
          <w:rFonts w:ascii="PT Astra Serif" w:hAnsi="PT Astra Serif"/>
          <w:sz w:val="24"/>
          <w:szCs w:val="24"/>
        </w:rPr>
        <w:t>2</w:t>
      </w:r>
      <w:r w:rsidR="00B530AC" w:rsidRPr="000D2AD8">
        <w:rPr>
          <w:rFonts w:ascii="PT Astra Serif" w:hAnsi="PT Astra Serif"/>
          <w:sz w:val="24"/>
          <w:szCs w:val="24"/>
        </w:rPr>
        <w:t>. Настоящее Решение вступает  в силу со дня обнародования.</w:t>
      </w: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2"/>
        <w:spacing w:after="0" w:line="240" w:lineRule="auto"/>
        <w:ind w:left="0" w:firstLine="709"/>
        <w:jc w:val="both"/>
        <w:rPr>
          <w:rFonts w:ascii="PT Astra Serif" w:hAnsi="PT Astra Serif"/>
          <w:sz w:val="24"/>
          <w:szCs w:val="24"/>
        </w:rPr>
      </w:pPr>
    </w:p>
    <w:p w:rsidR="00B530AC" w:rsidRPr="000D2AD8" w:rsidRDefault="00B530AC" w:rsidP="00CD2A57">
      <w:pPr>
        <w:pStyle w:val="ConsPlusNormal"/>
        <w:ind w:firstLine="709"/>
        <w:jc w:val="both"/>
        <w:rPr>
          <w:rFonts w:ascii="PT Astra Serif" w:hAnsi="PT Astra Serif" w:cs="Times New Roman"/>
          <w:sz w:val="24"/>
          <w:szCs w:val="24"/>
        </w:rPr>
      </w:pPr>
    </w:p>
    <w:tbl>
      <w:tblPr>
        <w:tblW w:w="9606" w:type="dxa"/>
        <w:tblLook w:val="04A0" w:firstRow="1" w:lastRow="0" w:firstColumn="1" w:lastColumn="0" w:noHBand="0" w:noVBand="1"/>
      </w:tblPr>
      <w:tblGrid>
        <w:gridCol w:w="4219"/>
        <w:gridCol w:w="5387"/>
      </w:tblGrid>
      <w:tr w:rsidR="00B530AC" w:rsidRPr="000D2AD8" w:rsidTr="009825B6">
        <w:trPr>
          <w:trHeight w:val="1391"/>
        </w:trPr>
        <w:tc>
          <w:tcPr>
            <w:tcW w:w="4219" w:type="dxa"/>
            <w:shd w:val="clear" w:color="auto" w:fill="auto"/>
          </w:tcPr>
          <w:p w:rsidR="00B530AC" w:rsidRPr="000D2AD8" w:rsidRDefault="00B530AC" w:rsidP="00CD2A57">
            <w:pPr>
              <w:spacing w:line="240" w:lineRule="auto"/>
              <w:jc w:val="both"/>
              <w:rPr>
                <w:rFonts w:ascii="PT Astra Serif" w:hAnsi="PT Astra Serif"/>
                <w:sz w:val="24"/>
                <w:szCs w:val="24"/>
              </w:rPr>
            </w:pPr>
            <w:r w:rsidRPr="000D2AD8">
              <w:rPr>
                <w:rFonts w:ascii="PT Astra Serif" w:hAnsi="PT Astra Serif"/>
                <w:b/>
                <w:bCs/>
                <w:snapToGrid w:val="0"/>
                <w:sz w:val="24"/>
                <w:szCs w:val="24"/>
              </w:rPr>
              <w:t xml:space="preserve">Глава муниципального образования Епифанское  Кимовского района                                                                       </w:t>
            </w:r>
          </w:p>
        </w:tc>
        <w:tc>
          <w:tcPr>
            <w:tcW w:w="5387" w:type="dxa"/>
            <w:shd w:val="clear" w:color="auto" w:fill="auto"/>
          </w:tcPr>
          <w:p w:rsidR="00F576FC" w:rsidRPr="000D2AD8" w:rsidRDefault="00F576FC" w:rsidP="00CD2A57">
            <w:pPr>
              <w:pStyle w:val="ConsPlusNormal"/>
              <w:ind w:firstLine="709"/>
              <w:jc w:val="right"/>
              <w:rPr>
                <w:rFonts w:ascii="PT Astra Serif" w:hAnsi="PT Astra Serif" w:cs="Times New Roman"/>
                <w:b/>
                <w:sz w:val="24"/>
                <w:szCs w:val="24"/>
              </w:rPr>
            </w:pPr>
          </w:p>
          <w:p w:rsidR="00B530AC" w:rsidRPr="000D2AD8" w:rsidRDefault="00B530AC" w:rsidP="00CD2A57">
            <w:pPr>
              <w:pStyle w:val="ConsPlusNormal"/>
              <w:ind w:firstLine="709"/>
              <w:jc w:val="right"/>
              <w:rPr>
                <w:rFonts w:ascii="PT Astra Serif" w:hAnsi="PT Astra Serif" w:cs="Times New Roman"/>
                <w:b/>
                <w:sz w:val="24"/>
                <w:szCs w:val="24"/>
              </w:rPr>
            </w:pPr>
            <w:r w:rsidRPr="000D2AD8">
              <w:rPr>
                <w:rFonts w:ascii="PT Astra Serif" w:hAnsi="PT Astra Serif" w:cs="Times New Roman"/>
                <w:b/>
                <w:sz w:val="24"/>
                <w:szCs w:val="24"/>
              </w:rPr>
              <w:t>Н.Д.Алтухова</w:t>
            </w:r>
          </w:p>
        </w:tc>
      </w:tr>
    </w:tbl>
    <w:p w:rsidR="00B530AC" w:rsidRPr="000D2AD8" w:rsidRDefault="00B530AC" w:rsidP="00CD2A57">
      <w:pPr>
        <w:spacing w:line="240" w:lineRule="auto"/>
        <w:ind w:firstLine="709"/>
        <w:rPr>
          <w:rFonts w:ascii="PT Astra Serif" w:hAnsi="PT Astra Serif"/>
          <w:sz w:val="24"/>
          <w:szCs w:val="24"/>
        </w:rPr>
        <w:sectPr w:rsidR="00B530AC" w:rsidRPr="000D2AD8" w:rsidSect="00043803">
          <w:footerReference w:type="default" r:id="rId8"/>
          <w:pgSz w:w="11906" w:h="16838"/>
          <w:pgMar w:top="1134" w:right="850" w:bottom="1134" w:left="1701" w:header="708" w:footer="708" w:gutter="0"/>
          <w:pgNumType w:start="1"/>
          <w:cols w:space="708"/>
          <w:titlePg/>
          <w:docGrid w:linePitch="360"/>
        </w:sectPr>
      </w:pP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lastRenderedPageBreak/>
        <w:t xml:space="preserve">Приложение к решению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собрания депутатов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муниципального образования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Епифанское</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 xml:space="preserve">Кимовского района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Cs/>
          <w:sz w:val="24"/>
          <w:szCs w:val="24"/>
        </w:rPr>
      </w:pPr>
      <w:r w:rsidRPr="000D2AD8">
        <w:rPr>
          <w:rFonts w:ascii="PT Astra Serif" w:hAnsi="PT Astra Serif" w:cs="Times New Roman"/>
          <w:bCs/>
          <w:sz w:val="24"/>
          <w:szCs w:val="24"/>
        </w:rPr>
        <w:t xml:space="preserve">2-го созыва </w:t>
      </w:r>
    </w:p>
    <w:p w:rsidR="007E4FCB" w:rsidRPr="000D2AD8" w:rsidRDefault="007E4FCB" w:rsidP="00CD2A57">
      <w:pPr>
        <w:autoSpaceDE w:val="0"/>
        <w:autoSpaceDN w:val="0"/>
        <w:adjustRightInd w:val="0"/>
        <w:spacing w:after="120" w:line="240" w:lineRule="auto"/>
        <w:jc w:val="right"/>
        <w:rPr>
          <w:rFonts w:ascii="PT Astra Serif" w:hAnsi="PT Astra Serif" w:cs="Times New Roman"/>
          <w:b/>
          <w:bCs/>
          <w:sz w:val="24"/>
          <w:szCs w:val="24"/>
        </w:rPr>
      </w:pPr>
      <w:r w:rsidRPr="000D2AD8">
        <w:rPr>
          <w:rFonts w:ascii="PT Astra Serif" w:hAnsi="PT Astra Serif" w:cs="Times New Roman"/>
          <w:bCs/>
          <w:sz w:val="24"/>
          <w:szCs w:val="24"/>
        </w:rPr>
        <w:t xml:space="preserve">от </w:t>
      </w:r>
      <w:r w:rsidR="00B530AC" w:rsidRPr="000D2AD8">
        <w:rPr>
          <w:rFonts w:ascii="PT Astra Serif" w:hAnsi="PT Astra Serif" w:cs="Times New Roman"/>
          <w:bCs/>
          <w:sz w:val="24"/>
          <w:szCs w:val="24"/>
        </w:rPr>
        <w:t xml:space="preserve">             </w:t>
      </w:r>
      <w:r w:rsidRPr="000D2AD8">
        <w:rPr>
          <w:rFonts w:ascii="PT Astra Serif" w:hAnsi="PT Astra Serif" w:cs="Times New Roman"/>
          <w:bCs/>
          <w:sz w:val="24"/>
          <w:szCs w:val="24"/>
        </w:rPr>
        <w:t>№</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CYR"/>
          <w:b/>
          <w:sz w:val="24"/>
          <w:szCs w:val="24"/>
        </w:rPr>
        <w:t>Программа комплексного развития коммунальной инфраструктуры муниципального образования Епифанское</w:t>
      </w:r>
      <w:r w:rsidR="004A3361" w:rsidRPr="000D2AD8">
        <w:rPr>
          <w:rFonts w:ascii="PT Astra Serif" w:hAnsi="PT Astra Serif" w:cs="Times New Roman CYR"/>
          <w:b/>
          <w:sz w:val="24"/>
          <w:szCs w:val="24"/>
        </w:rPr>
        <w:t xml:space="preserve"> </w:t>
      </w:r>
      <w:r w:rsidRPr="000D2AD8">
        <w:rPr>
          <w:rFonts w:ascii="PT Astra Serif" w:hAnsi="PT Astra Serif" w:cs="Times New Roman CYR"/>
          <w:b/>
          <w:sz w:val="24"/>
          <w:szCs w:val="24"/>
        </w:rPr>
        <w:t xml:space="preserve">Кимовского района на </w:t>
      </w:r>
      <w:r w:rsidR="00B1409C" w:rsidRPr="000D2AD8">
        <w:rPr>
          <w:rFonts w:ascii="PT Astra Serif" w:hAnsi="PT Astra Serif" w:cs="Times New Roman CYR"/>
          <w:b/>
          <w:sz w:val="24"/>
          <w:szCs w:val="24"/>
        </w:rPr>
        <w:t xml:space="preserve">период с </w:t>
      </w:r>
      <w:r w:rsidRPr="000D2AD8">
        <w:rPr>
          <w:rFonts w:ascii="PT Astra Serif" w:hAnsi="PT Astra Serif" w:cs="Times New Roman CYR"/>
          <w:b/>
          <w:sz w:val="24"/>
          <w:szCs w:val="24"/>
        </w:rPr>
        <w:t>20</w:t>
      </w:r>
      <w:r w:rsidR="00606CEB" w:rsidRPr="000D2AD8">
        <w:rPr>
          <w:rFonts w:ascii="PT Astra Serif" w:hAnsi="PT Astra Serif" w:cs="Times New Roman CYR"/>
          <w:b/>
          <w:sz w:val="24"/>
          <w:szCs w:val="24"/>
        </w:rPr>
        <w:t>2</w:t>
      </w:r>
      <w:r w:rsidR="00043803">
        <w:rPr>
          <w:rFonts w:ascii="PT Astra Serif" w:hAnsi="PT Astra Serif" w:cs="Times New Roman CYR"/>
          <w:b/>
          <w:sz w:val="24"/>
          <w:szCs w:val="24"/>
        </w:rPr>
        <w:t>2</w:t>
      </w:r>
      <w:r w:rsidR="00B1409C" w:rsidRPr="000D2AD8">
        <w:rPr>
          <w:rFonts w:ascii="PT Astra Serif" w:hAnsi="PT Astra Serif" w:cs="Times New Roman CYR"/>
          <w:b/>
          <w:sz w:val="24"/>
          <w:szCs w:val="24"/>
        </w:rPr>
        <w:t xml:space="preserve"> по </w:t>
      </w:r>
      <w:r w:rsidRPr="000D2AD8">
        <w:rPr>
          <w:rFonts w:ascii="PT Astra Serif" w:hAnsi="PT Astra Serif" w:cs="Times New Roman CYR"/>
          <w:b/>
          <w:sz w:val="24"/>
          <w:szCs w:val="24"/>
        </w:rPr>
        <w:t>20</w:t>
      </w:r>
      <w:r w:rsidR="00294CC5" w:rsidRPr="000D2AD8">
        <w:rPr>
          <w:rFonts w:ascii="PT Astra Serif" w:hAnsi="PT Astra Serif" w:cs="Times New Roman CYR"/>
          <w:b/>
          <w:sz w:val="24"/>
          <w:szCs w:val="24"/>
        </w:rPr>
        <w:t>31</w:t>
      </w:r>
      <w:r w:rsidRPr="000D2AD8">
        <w:rPr>
          <w:rFonts w:ascii="PT Astra Serif" w:hAnsi="PT Astra Serif" w:cs="Times New Roman CYR"/>
          <w:b/>
          <w:sz w:val="24"/>
          <w:szCs w:val="24"/>
        </w:rPr>
        <w:t xml:space="preserve"> годы</w:t>
      </w: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7E4FCB"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594922" w:rsidRPr="000D2AD8" w:rsidRDefault="00594922" w:rsidP="00CD2A57">
      <w:pPr>
        <w:autoSpaceDE w:val="0"/>
        <w:autoSpaceDN w:val="0"/>
        <w:adjustRightInd w:val="0"/>
        <w:spacing w:after="120" w:line="240" w:lineRule="auto"/>
        <w:jc w:val="center"/>
        <w:rPr>
          <w:rFonts w:ascii="PT Astra Serif" w:hAnsi="PT Astra Serif" w:cs="Calibri"/>
          <w:b/>
          <w:bCs/>
          <w:sz w:val="24"/>
          <w:szCs w:val="24"/>
        </w:rPr>
      </w:pPr>
    </w:p>
    <w:p w:rsidR="00B108E9" w:rsidRPr="000D2AD8" w:rsidRDefault="007E4FCB"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Calibri"/>
          <w:b/>
          <w:bCs/>
          <w:sz w:val="24"/>
          <w:szCs w:val="24"/>
        </w:rPr>
        <w:t>20</w:t>
      </w:r>
      <w:r w:rsidR="00B25FA1">
        <w:rPr>
          <w:rFonts w:ascii="PT Astra Serif" w:hAnsi="PT Astra Serif" w:cs="Calibri"/>
          <w:b/>
          <w:bCs/>
          <w:sz w:val="24"/>
          <w:szCs w:val="24"/>
        </w:rPr>
        <w:t>22</w:t>
      </w:r>
      <w:r w:rsidRPr="000D2AD8">
        <w:rPr>
          <w:rFonts w:ascii="PT Astra Serif" w:hAnsi="PT Astra Serif" w:cs="Calibri"/>
          <w:b/>
          <w:bCs/>
          <w:sz w:val="24"/>
          <w:szCs w:val="24"/>
        </w:rPr>
        <w:t>г.</w:t>
      </w:r>
      <w:r w:rsidR="00C7177C">
        <w:rPr>
          <w:rFonts w:ascii="PT Astra Serif" w:hAnsi="PT Astra Serif"/>
          <w:noProof/>
          <w:sz w:val="24"/>
          <w:szCs w:val="24"/>
        </w:rPr>
        <mc:AlternateContent>
          <mc:Choice Requires="wps">
            <w:drawing>
              <wp:anchor distT="0" distB="0" distL="114300" distR="114300" simplePos="0" relativeHeight="251657728" behindDoc="1" locked="0" layoutInCell="1" allowOverlap="1">
                <wp:simplePos x="0" y="0"/>
                <wp:positionH relativeFrom="column">
                  <wp:posOffset>3460115</wp:posOffset>
                </wp:positionH>
                <wp:positionV relativeFrom="paragraph">
                  <wp:posOffset>122555</wp:posOffset>
                </wp:positionV>
                <wp:extent cx="2600325" cy="1622425"/>
                <wp:effectExtent l="6350" t="13335" r="1270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62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38C8" id="Rectangle 6" o:spid="_x0000_s1026" style="position:absolute;margin-left:272.45pt;margin-top:9.65pt;width:204.75pt;height:1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" strokecolor="white [3212]"/>
            </w:pict>
          </mc:Fallback>
        </mc:AlternateContent>
      </w:r>
    </w:p>
    <w:p w:rsidR="00FA6152" w:rsidRDefault="00FA6152" w:rsidP="00CD2A57">
      <w:pPr>
        <w:autoSpaceDE w:val="0"/>
        <w:autoSpaceDN w:val="0"/>
        <w:adjustRightInd w:val="0"/>
        <w:spacing w:after="120" w:line="240" w:lineRule="auto"/>
        <w:jc w:val="center"/>
        <w:rPr>
          <w:rFonts w:ascii="PT Astra Serif" w:hAnsi="PT Astra Serif" w:cs="Times New Roman"/>
          <w:b/>
          <w:bCs/>
          <w:sz w:val="24"/>
          <w:szCs w:val="24"/>
        </w:rPr>
      </w:pPr>
    </w:p>
    <w:p w:rsidR="00744B83" w:rsidRPr="000D2AD8" w:rsidRDefault="00744B83" w:rsidP="00CD2A57">
      <w:pPr>
        <w:autoSpaceDE w:val="0"/>
        <w:autoSpaceDN w:val="0"/>
        <w:adjustRightInd w:val="0"/>
        <w:spacing w:after="120" w:line="240" w:lineRule="auto"/>
        <w:jc w:val="center"/>
        <w:rPr>
          <w:rFonts w:ascii="PT Astra Serif" w:hAnsi="PT Astra Serif" w:cs="Times New Roman"/>
          <w:b/>
          <w:bCs/>
          <w:sz w:val="24"/>
          <w:szCs w:val="24"/>
        </w:rPr>
      </w:pPr>
    </w:p>
    <w:p w:rsidR="00FA6152" w:rsidRPr="000D2AD8" w:rsidRDefault="00FA6152" w:rsidP="00CD2A57">
      <w:pPr>
        <w:autoSpaceDE w:val="0"/>
        <w:autoSpaceDN w:val="0"/>
        <w:adjustRightInd w:val="0"/>
        <w:spacing w:after="120" w:line="240" w:lineRule="auto"/>
        <w:jc w:val="center"/>
        <w:rPr>
          <w:rFonts w:ascii="PT Astra Serif" w:hAnsi="PT Astra Serif"/>
          <w:b/>
          <w:sz w:val="24"/>
          <w:szCs w:val="24"/>
        </w:rPr>
      </w:pPr>
      <w:r w:rsidRPr="000D2AD8">
        <w:rPr>
          <w:rFonts w:ascii="PT Astra Serif" w:hAnsi="PT Astra Serif"/>
          <w:b/>
          <w:sz w:val="24"/>
          <w:szCs w:val="24"/>
        </w:rPr>
        <w:t xml:space="preserve">ВВЕДЕНИЕ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Программа комплексного развития систем коммунальной инфраструктуры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00003984">
        <w:rPr>
          <w:rFonts w:ascii="PT Astra Serif" w:hAnsi="PT Astra Serif"/>
          <w:sz w:val="24"/>
          <w:szCs w:val="24"/>
        </w:rPr>
        <w:t xml:space="preserve"> на 2022 - 2031</w:t>
      </w:r>
      <w:r w:rsidRPr="000D2AD8">
        <w:rPr>
          <w:rFonts w:ascii="PT Astra Serif" w:hAnsi="PT Astra Serif"/>
          <w:sz w:val="24"/>
          <w:szCs w:val="24"/>
        </w:rPr>
        <w:t xml:space="preserve"> годы (далее - Программа) разработана на основании следующих документов: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06.10.2003 N131-03 "Об общих принципах организации местного самоуправления в Российской Федерации "(редакция от 23.06.2016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Федеральный закон от 30.12.2004 № 210-ФЗ «Об основах регулирования тарифов организаций коммунального комплекса» (редакция от 04.10.2014 г.);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 xml:space="preserve">- Генеральный план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xml:space="preserve">; </w:t>
      </w:r>
    </w:p>
    <w:p w:rsidR="00FA6152" w:rsidRPr="000D2AD8" w:rsidRDefault="00FA6152" w:rsidP="00CD2A57">
      <w:pPr>
        <w:pStyle w:val="a8"/>
        <w:ind w:firstLine="708"/>
        <w:jc w:val="both"/>
        <w:rPr>
          <w:rFonts w:ascii="PT Astra Serif" w:eastAsia="Times New Roman" w:hAnsi="PT Astra Serif"/>
          <w:b/>
          <w:kern w:val="36"/>
          <w:sz w:val="24"/>
          <w:szCs w:val="24"/>
        </w:rPr>
      </w:pPr>
      <w:r w:rsidRPr="000D2AD8">
        <w:rPr>
          <w:rFonts w:ascii="PT Astra Serif" w:hAnsi="PT Astra Serif"/>
          <w:sz w:val="24"/>
          <w:szCs w:val="24"/>
        </w:rPr>
        <w:t xml:space="preserve">- </w:t>
      </w:r>
      <w:r w:rsidRPr="000D2AD8">
        <w:rPr>
          <w:rFonts w:ascii="PT Astra Serif" w:eastAsia="Times New Roman" w:hAnsi="PT Astra Serif"/>
          <w:kern w:val="36"/>
          <w:sz w:val="24"/>
          <w:szCs w:val="24"/>
        </w:rPr>
        <w:t>Постановление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w:t>
      </w:r>
      <w:r w:rsidRPr="000D2AD8">
        <w:rPr>
          <w:rFonts w:ascii="PT Astra Serif" w:hAnsi="PT Astra Serif"/>
          <w:sz w:val="24"/>
          <w:szCs w:val="24"/>
        </w:rPr>
        <w:t xml:space="preserve">. </w:t>
      </w:r>
    </w:p>
    <w:p w:rsidR="00FA6152" w:rsidRPr="000D2AD8" w:rsidRDefault="00FA6152" w:rsidP="00CD2A57">
      <w:pPr>
        <w:autoSpaceDE w:val="0"/>
        <w:autoSpaceDN w:val="0"/>
        <w:adjustRightInd w:val="0"/>
        <w:spacing w:after="0" w:line="240" w:lineRule="auto"/>
        <w:ind w:firstLine="708"/>
        <w:jc w:val="both"/>
        <w:rPr>
          <w:rFonts w:ascii="PT Astra Serif" w:hAnsi="PT Astra Serif"/>
          <w:sz w:val="24"/>
          <w:szCs w:val="24"/>
        </w:rPr>
      </w:pPr>
      <w:r w:rsidRPr="000D2AD8">
        <w:rPr>
          <w:rFonts w:ascii="PT Astra Serif" w:hAnsi="PT Astra Serif"/>
          <w:sz w:val="24"/>
          <w:szCs w:val="24"/>
        </w:rPr>
        <w:t>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города. Основу Программы составляет система программных мероприятий по различным направлениям развития коммунальной инфраструктуры.</w:t>
      </w:r>
    </w:p>
    <w:p w:rsidR="00FA6152" w:rsidRPr="000D2AD8" w:rsidRDefault="00FA6152" w:rsidP="00CD2A57">
      <w:pPr>
        <w:autoSpaceDE w:val="0"/>
        <w:autoSpaceDN w:val="0"/>
        <w:adjustRightInd w:val="0"/>
        <w:spacing w:after="0" w:line="240" w:lineRule="auto"/>
        <w:ind w:firstLine="708"/>
        <w:jc w:val="both"/>
        <w:rPr>
          <w:rFonts w:ascii="PT Astra Serif" w:hAnsi="PT Astra Serif" w:cs="Times New Roman"/>
          <w:b/>
          <w:bCs/>
          <w:sz w:val="24"/>
          <w:szCs w:val="24"/>
        </w:rPr>
      </w:pPr>
      <w:r w:rsidRPr="000D2AD8">
        <w:rPr>
          <w:rFonts w:ascii="PT Astra Serif" w:hAnsi="PT Astra Serif"/>
          <w:sz w:val="24"/>
          <w:szCs w:val="24"/>
        </w:rPr>
        <w:t xml:space="preserve"> Данная Программа ориентирована на устойчивое развитие </w:t>
      </w:r>
      <w:r w:rsidRPr="000D2AD8">
        <w:rPr>
          <w:rFonts w:ascii="PT Astra Serif" w:hAnsi="PT Astra Serif" w:cs="Times New Roman CYR"/>
          <w:sz w:val="24"/>
          <w:szCs w:val="24"/>
        </w:rPr>
        <w:t>муниципального образования Епифанское Кимовского района Тульской области</w:t>
      </w:r>
      <w:r w:rsidRPr="000D2AD8">
        <w:rPr>
          <w:rFonts w:ascii="PT Astra Serif" w:hAnsi="PT Astra Serif"/>
          <w:sz w:val="24"/>
          <w:szCs w:val="24"/>
        </w:rPr>
        <w:t>. Разработка и утверждение данной Программы необходимы для последующей разработки инвестиционных программ организаций коммунального комплекса.</w:t>
      </w:r>
    </w:p>
    <w:p w:rsidR="00FA6152" w:rsidRPr="000D2AD8" w:rsidRDefault="00FA6152" w:rsidP="00CD2A57">
      <w:pPr>
        <w:autoSpaceDE w:val="0"/>
        <w:autoSpaceDN w:val="0"/>
        <w:adjustRightInd w:val="0"/>
        <w:spacing w:after="0" w:line="240" w:lineRule="auto"/>
        <w:jc w:val="center"/>
        <w:rPr>
          <w:rFonts w:ascii="PT Astra Serif" w:hAnsi="PT Astra Serif" w:cs="Times New Roman"/>
          <w:b/>
          <w:bCs/>
          <w:sz w:val="24"/>
          <w:szCs w:val="24"/>
        </w:rPr>
      </w:pPr>
    </w:p>
    <w:p w:rsidR="008A3408" w:rsidRPr="000D2AD8" w:rsidRDefault="00FA6152" w:rsidP="00CD2A57">
      <w:pPr>
        <w:autoSpaceDE w:val="0"/>
        <w:autoSpaceDN w:val="0"/>
        <w:adjustRightInd w:val="0"/>
        <w:spacing w:after="120" w:line="240" w:lineRule="auto"/>
        <w:jc w:val="center"/>
        <w:rPr>
          <w:rFonts w:ascii="PT Astra Serif" w:hAnsi="PT Astra Serif" w:cs="Calibri"/>
          <w:b/>
          <w:bCs/>
          <w:sz w:val="24"/>
          <w:szCs w:val="24"/>
        </w:rPr>
      </w:pPr>
      <w:r w:rsidRPr="000D2AD8">
        <w:rPr>
          <w:rFonts w:ascii="PT Astra Serif" w:hAnsi="PT Astra Serif" w:cs="Times New Roman"/>
          <w:b/>
          <w:bCs/>
          <w:sz w:val="24"/>
          <w:szCs w:val="24"/>
        </w:rPr>
        <w:t>ПАСПОРТ</w:t>
      </w:r>
    </w:p>
    <w:tbl>
      <w:tblPr>
        <w:tblW w:w="0" w:type="auto"/>
        <w:tblInd w:w="109" w:type="dxa"/>
        <w:tblLayout w:type="fixed"/>
        <w:tblLook w:val="0000" w:firstRow="0" w:lastRow="0" w:firstColumn="0" w:lastColumn="0" w:noHBand="0" w:noVBand="0"/>
      </w:tblPr>
      <w:tblGrid>
        <w:gridCol w:w="2519"/>
        <w:gridCol w:w="6840"/>
      </w:tblGrid>
      <w:tr w:rsidR="00966AE3" w:rsidRPr="000D2AD8" w:rsidTr="00F0016D">
        <w:trPr>
          <w:trHeight w:val="71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Наименование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sz w:val="24"/>
                <w:szCs w:val="24"/>
              </w:rPr>
              <w:t>Программа комплексного развития коммунальной инфраструктуры муниципального образования Епифанское</w:t>
            </w:r>
            <w:r w:rsidR="009825B6"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w:t>
            </w:r>
            <w:r w:rsidR="009825B6" w:rsidRPr="000D2AD8">
              <w:rPr>
                <w:rFonts w:ascii="PT Astra Serif" w:hAnsi="PT Astra Serif" w:cs="Times New Roman CYR"/>
                <w:sz w:val="24"/>
                <w:szCs w:val="24"/>
              </w:rPr>
              <w:t xml:space="preserve"> </w:t>
            </w:r>
            <w:r w:rsidR="00E54005" w:rsidRPr="000D2AD8">
              <w:rPr>
                <w:rFonts w:ascii="PT Astra Serif" w:hAnsi="PT Astra Serif" w:cs="Times New Roman CYR"/>
                <w:sz w:val="24"/>
                <w:szCs w:val="24"/>
              </w:rPr>
              <w:t>на</w:t>
            </w:r>
            <w:r w:rsidR="00B1409C" w:rsidRPr="000D2AD8">
              <w:rPr>
                <w:rFonts w:ascii="PT Astra Serif" w:hAnsi="PT Astra Serif" w:cs="Times New Roman CYR"/>
                <w:sz w:val="24"/>
                <w:szCs w:val="24"/>
              </w:rPr>
              <w:t xml:space="preserve"> период с</w:t>
            </w:r>
            <w:r w:rsidR="00003984">
              <w:rPr>
                <w:rFonts w:ascii="PT Astra Serif" w:hAnsi="PT Astra Serif" w:cs="Times New Roman CYR"/>
                <w:sz w:val="24"/>
                <w:szCs w:val="24"/>
              </w:rPr>
              <w:t xml:space="preserve"> 2022</w:t>
            </w:r>
            <w:r w:rsidR="00B1409C" w:rsidRPr="000D2AD8">
              <w:rPr>
                <w:rFonts w:ascii="PT Astra Serif" w:hAnsi="PT Astra Serif" w:cs="Times New Roman CYR"/>
                <w:sz w:val="24"/>
                <w:szCs w:val="24"/>
              </w:rPr>
              <w:t xml:space="preserve"> по </w:t>
            </w:r>
            <w:r w:rsidR="00E54005" w:rsidRPr="000D2AD8">
              <w:rPr>
                <w:rFonts w:ascii="PT Astra Serif" w:hAnsi="PT Astra Serif" w:cs="Times New Roman CYR"/>
                <w:sz w:val="24"/>
                <w:szCs w:val="24"/>
              </w:rPr>
              <w:t>20</w:t>
            </w:r>
            <w:r w:rsidR="009209D1" w:rsidRPr="000D2AD8">
              <w:rPr>
                <w:rFonts w:ascii="PT Astra Serif" w:hAnsi="PT Astra Serif" w:cs="Times New Roman CYR"/>
                <w:sz w:val="24"/>
                <w:szCs w:val="24"/>
              </w:rPr>
              <w:t>31</w:t>
            </w:r>
            <w:r w:rsidR="00E54005" w:rsidRPr="000D2AD8">
              <w:rPr>
                <w:rFonts w:ascii="PT Astra Serif" w:hAnsi="PT Astra Serif" w:cs="Times New Roman CYR"/>
                <w:sz w:val="24"/>
                <w:szCs w:val="24"/>
              </w:rPr>
              <w:t xml:space="preserve"> годы</w:t>
            </w:r>
            <w:r w:rsidR="00B1409C" w:rsidRPr="000D2AD8">
              <w:rPr>
                <w:rFonts w:ascii="PT Astra Serif" w:hAnsi="PT Astra Serif" w:cs="Times New Roman CYR"/>
                <w:sz w:val="24"/>
                <w:szCs w:val="24"/>
              </w:rPr>
              <w:t xml:space="preserve"> (далее – Программа)</w:t>
            </w:r>
            <w:r w:rsidRPr="000D2AD8">
              <w:rPr>
                <w:rFonts w:ascii="PT Astra Serif" w:hAnsi="PT Astra Serif" w:cs="Times New Roman CYR"/>
                <w:sz w:val="24"/>
                <w:szCs w:val="24"/>
              </w:rPr>
              <w:t>.</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B45A3A" w:rsidRPr="000D2AD8" w:rsidRDefault="00B45A3A" w:rsidP="00CD2A57">
            <w:pPr>
              <w:autoSpaceDE w:val="0"/>
              <w:autoSpaceDN w:val="0"/>
              <w:adjustRightInd w:val="0"/>
              <w:spacing w:before="100" w:after="100" w:line="240" w:lineRule="auto"/>
              <w:ind w:right="20"/>
              <w:rPr>
                <w:rFonts w:ascii="PT Astra Serif" w:hAnsi="PT Astra Serif" w:cs="Times New Roman CYR"/>
                <w:color w:val="000000"/>
                <w:sz w:val="24"/>
                <w:szCs w:val="24"/>
              </w:rPr>
            </w:pPr>
          </w:p>
          <w:p w:rsidR="00966AE3" w:rsidRPr="000D2AD8" w:rsidRDefault="00B45A3A"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И</w:t>
            </w:r>
            <w:r w:rsidR="00966AE3" w:rsidRPr="000D2AD8">
              <w:rPr>
                <w:rFonts w:ascii="PT Astra Serif" w:hAnsi="PT Astra Serif" w:cs="Times New Roman CYR"/>
                <w:color w:val="000000"/>
                <w:sz w:val="24"/>
                <w:szCs w:val="24"/>
              </w:rPr>
              <w:t>сполнител</w:t>
            </w:r>
            <w:r w:rsidR="005F587D" w:rsidRPr="000D2AD8">
              <w:rPr>
                <w:rFonts w:ascii="PT Astra Serif" w:hAnsi="PT Astra Serif" w:cs="Times New Roman CYR"/>
                <w:color w:val="000000"/>
                <w:sz w:val="24"/>
                <w:szCs w:val="24"/>
              </w:rPr>
              <w:t>и</w:t>
            </w:r>
          </w:p>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color w:val="000000"/>
                <w:sz w:val="24"/>
                <w:szCs w:val="24"/>
              </w:rPr>
              <w:t>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231C28" w:rsidP="00CD2A57">
            <w:pPr>
              <w:autoSpaceDE w:val="0"/>
              <w:autoSpaceDN w:val="0"/>
              <w:adjustRightInd w:val="0"/>
              <w:spacing w:before="100" w:after="100" w:line="240" w:lineRule="auto"/>
              <w:ind w:left="20" w:right="20"/>
              <w:rPr>
                <w:rFonts w:ascii="PT Astra Serif" w:hAnsi="PT Astra Serif" w:cs="Times New Roman"/>
                <w:sz w:val="24"/>
                <w:szCs w:val="24"/>
              </w:rPr>
            </w:pPr>
            <w:r w:rsidRPr="000D2AD8">
              <w:rPr>
                <w:rFonts w:ascii="PT Astra Serif" w:eastAsia="Times New Roman" w:hAnsi="PT Astra Serif" w:cs="Times New Roman"/>
                <w:bCs/>
                <w:sz w:val="24"/>
                <w:szCs w:val="24"/>
              </w:rPr>
              <w:t xml:space="preserve">Предприятия и организации коммунального хозяйства различных форм собственности, осуществляющие деятельность по предоставлению коммунальных услуг на территории МО </w:t>
            </w:r>
            <w:r w:rsidR="00F0016D" w:rsidRPr="000D2AD8">
              <w:rPr>
                <w:rFonts w:ascii="PT Astra Serif" w:eastAsia="Times New Roman" w:hAnsi="PT Astra Serif" w:cs="Times New Roman"/>
                <w:bCs/>
                <w:sz w:val="24"/>
                <w:szCs w:val="24"/>
              </w:rPr>
              <w:t>Епифанское</w:t>
            </w:r>
            <w:r w:rsidR="009825B6" w:rsidRPr="000D2AD8">
              <w:rPr>
                <w:rFonts w:ascii="PT Astra Serif" w:eastAsia="Times New Roman" w:hAnsi="PT Astra Serif" w:cs="Times New Roman"/>
                <w:bCs/>
                <w:sz w:val="24"/>
                <w:szCs w:val="24"/>
              </w:rPr>
              <w:t xml:space="preserve"> Кимовского района</w:t>
            </w:r>
          </w:p>
        </w:tc>
      </w:tr>
      <w:tr w:rsidR="00231C28"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w:color w:val="000000"/>
                <w:sz w:val="24"/>
                <w:szCs w:val="24"/>
              </w:rPr>
            </w:pPr>
            <w:r w:rsidRPr="000D2AD8">
              <w:rPr>
                <w:rFonts w:ascii="PT Astra Serif" w:eastAsia="Times New Roman" w:hAnsi="PT Astra Serif" w:cs="Times New Roman"/>
                <w:sz w:val="24"/>
                <w:szCs w:val="24"/>
              </w:rPr>
              <w:t>Контроль за реализацией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231C28" w:rsidRPr="000D2AD8" w:rsidRDefault="00231C28" w:rsidP="00CD2A57">
            <w:pPr>
              <w:autoSpaceDE w:val="0"/>
              <w:autoSpaceDN w:val="0"/>
              <w:adjustRightInd w:val="0"/>
              <w:spacing w:before="100" w:after="100" w:line="240" w:lineRule="auto"/>
              <w:ind w:left="20" w:right="20"/>
              <w:rPr>
                <w:rFonts w:ascii="PT Astra Serif" w:hAnsi="PT Astra Serif" w:cs="Times New Roman CYR"/>
                <w:color w:val="000000"/>
                <w:sz w:val="24"/>
                <w:szCs w:val="24"/>
              </w:rPr>
            </w:pPr>
            <w:r w:rsidRPr="000D2AD8">
              <w:rPr>
                <w:rFonts w:ascii="PT Astra Serif" w:hAnsi="PT Astra Serif" w:cs="Times New Roman CYR"/>
                <w:color w:val="000000"/>
                <w:sz w:val="24"/>
                <w:szCs w:val="24"/>
              </w:rPr>
              <w:t>Администрация муниципального образования Епифанское Кимовского района Тульской области</w:t>
            </w:r>
          </w:p>
        </w:tc>
      </w:tr>
      <w:tr w:rsidR="00966AE3" w:rsidRPr="000D2AD8" w:rsidTr="00F0016D">
        <w:trPr>
          <w:trHeight w:val="1"/>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Основания для разработки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0" w:line="240" w:lineRule="auto"/>
              <w:jc w:val="both"/>
              <w:rPr>
                <w:rFonts w:ascii="PT Astra Serif" w:hAnsi="PT Astra Serif" w:cs="Calibri"/>
                <w:sz w:val="24"/>
                <w:szCs w:val="24"/>
              </w:rPr>
            </w:pPr>
            <w:r w:rsidRPr="000D2AD8">
              <w:rPr>
                <w:rFonts w:ascii="PT Astra Serif" w:hAnsi="PT Astra Serif" w:cs="Times New Roman CYR"/>
                <w:sz w:val="24"/>
                <w:szCs w:val="24"/>
              </w:rPr>
              <w:t>Градостроительный кодекс Российской Федерации от 29.12.2004 № 190-ФЗ, Федеральный закон от 06.10.2003 №</w:t>
            </w:r>
            <w:r w:rsidRPr="000D2AD8">
              <w:rPr>
                <w:rFonts w:ascii="PT Astra Serif" w:hAnsi="PT Astra Serif" w:cs="Times New Roman"/>
                <w:sz w:val="24"/>
                <w:szCs w:val="24"/>
                <w:lang w:val="en-US"/>
              </w:rPr>
              <w:t> </w:t>
            </w:r>
            <w:r w:rsidRPr="000D2AD8">
              <w:rPr>
                <w:rFonts w:ascii="PT Astra Serif" w:hAnsi="PT Astra Serif" w:cs="Times New Roman"/>
                <w:sz w:val="24"/>
                <w:szCs w:val="24"/>
              </w:rPr>
              <w:t>131-</w:t>
            </w:r>
            <w:r w:rsidRPr="000D2AD8">
              <w:rPr>
                <w:rFonts w:ascii="PT Astra Serif" w:hAnsi="PT Astra Serif" w:cs="Times New Roman CYR"/>
                <w:sz w:val="24"/>
                <w:szCs w:val="24"/>
              </w:rPr>
              <w:t xml:space="preserve">ФЗ </w:t>
            </w:r>
            <w:r w:rsidRPr="000D2AD8">
              <w:rPr>
                <w:rFonts w:ascii="PT Astra Serif" w:hAnsi="PT Astra Serif" w:cs="Times New Roman"/>
                <w:sz w:val="24"/>
                <w:szCs w:val="24"/>
              </w:rPr>
              <w:t>«</w:t>
            </w:r>
            <w:r w:rsidRPr="000D2AD8">
              <w:rPr>
                <w:rFonts w:ascii="PT Astra Serif" w:hAnsi="PT Astra Serif" w:cs="Times New Roman CYR"/>
                <w:sz w:val="24"/>
                <w:szCs w:val="24"/>
              </w:rPr>
              <w:t>Об общих принципах организации местного самоуправления в Российской Федерации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Федеральный закон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Федерации"(далее - Закон №261-ФЗ)., Федеральный закон от 07.1</w:t>
            </w:r>
            <w:r w:rsidR="00581E8A" w:rsidRPr="000D2AD8">
              <w:rPr>
                <w:rFonts w:ascii="PT Astra Serif" w:hAnsi="PT Astra Serif" w:cs="Times New Roman CYR"/>
                <w:sz w:val="24"/>
                <w:szCs w:val="24"/>
              </w:rPr>
              <w:t>2</w:t>
            </w:r>
            <w:r w:rsidRPr="000D2AD8">
              <w:rPr>
                <w:rFonts w:ascii="PT Astra Serif" w:hAnsi="PT Astra Serif" w:cs="Times New Roman CYR"/>
                <w:sz w:val="24"/>
                <w:szCs w:val="24"/>
              </w:rPr>
              <w:t>.20</w:t>
            </w:r>
            <w:r w:rsidR="00581E8A" w:rsidRPr="000D2AD8">
              <w:rPr>
                <w:rFonts w:ascii="PT Astra Serif" w:hAnsi="PT Astra Serif" w:cs="Times New Roman CYR"/>
                <w:sz w:val="24"/>
                <w:szCs w:val="24"/>
              </w:rPr>
              <w:t>11</w:t>
            </w:r>
            <w:r w:rsidRPr="000D2AD8">
              <w:rPr>
                <w:rFonts w:ascii="PT Astra Serif" w:hAnsi="PT Astra Serif" w:cs="Times New Roman CYR"/>
                <w:sz w:val="24"/>
                <w:szCs w:val="24"/>
              </w:rPr>
              <w:t xml:space="preserve"> №416-ФЗ </w:t>
            </w:r>
            <w:r w:rsidRPr="000D2AD8">
              <w:rPr>
                <w:rFonts w:ascii="PT Astra Serif" w:hAnsi="PT Astra Serif" w:cs="Times New Roman"/>
                <w:sz w:val="24"/>
                <w:szCs w:val="24"/>
              </w:rPr>
              <w:t>«</w:t>
            </w:r>
            <w:r w:rsidRPr="000D2AD8">
              <w:rPr>
                <w:rFonts w:ascii="PT Astra Serif" w:hAnsi="PT Astra Serif" w:cs="Times New Roman CYR"/>
                <w:sz w:val="24"/>
                <w:szCs w:val="24"/>
              </w:rPr>
              <w:t>О водоснабжении и водоотведении</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Устав муниципального образования Епифанское Кимовского района.</w:t>
            </w:r>
          </w:p>
        </w:tc>
      </w:tr>
      <w:tr w:rsidR="00966AE3" w:rsidRPr="000D2AD8" w:rsidTr="00F0016D">
        <w:trPr>
          <w:trHeight w:val="2116"/>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lastRenderedPageBreak/>
              <w:t xml:space="preserve">Цели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1.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муниципального образования Епифанское</w:t>
            </w:r>
            <w:r w:rsidR="009209D1"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Кимовского района Тульской области Российской Федерации, качественное и надежное обеспечение коммунальными услугами потребителей.</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w:t>
            </w:r>
            <w:r w:rsidR="0018194D">
              <w:rPr>
                <w:rFonts w:ascii="PT Astra Serif" w:hAnsi="PT Astra Serif" w:cs="Times New Roman CYR"/>
                <w:sz w:val="24"/>
                <w:szCs w:val="24"/>
              </w:rPr>
              <w:t>2</w:t>
            </w:r>
            <w:r w:rsidRPr="000D2AD8">
              <w:rPr>
                <w:rFonts w:ascii="PT Astra Serif" w:hAnsi="PT Astra Serif" w:cs="Times New Roman CYR"/>
                <w:sz w:val="24"/>
                <w:szCs w:val="24"/>
              </w:rPr>
              <w:t>.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1) повышения уровня надежности, качества и эффективности</w:t>
            </w:r>
            <w:r w:rsidR="00003984">
              <w:rPr>
                <w:rFonts w:ascii="PT Astra Serif" w:hAnsi="PT Astra Serif" w:cs="Times New Roman CYR"/>
                <w:sz w:val="24"/>
                <w:szCs w:val="24"/>
              </w:rPr>
              <w:t xml:space="preserve"> работы коммунального комплекса:</w:t>
            </w:r>
          </w:p>
          <w:p w:rsidR="00B1409C" w:rsidRPr="000D2AD8" w:rsidRDefault="00B1409C" w:rsidP="00CD2A57">
            <w:pPr>
              <w:autoSpaceDE w:val="0"/>
              <w:autoSpaceDN w:val="0"/>
              <w:adjustRightInd w:val="0"/>
              <w:spacing w:after="0" w:line="240" w:lineRule="auto"/>
              <w:jc w:val="both"/>
              <w:rPr>
                <w:rFonts w:ascii="PT Astra Serif" w:hAnsi="PT Astra Serif" w:cs="Times New Roman CYR"/>
                <w:sz w:val="24"/>
                <w:szCs w:val="24"/>
              </w:rPr>
            </w:pPr>
            <w:r w:rsidRPr="000D2AD8">
              <w:rPr>
                <w:rFonts w:ascii="PT Astra Serif" w:hAnsi="PT Astra Serif" w:cs="Times New Roman CYR"/>
                <w:sz w:val="24"/>
                <w:szCs w:val="24"/>
              </w:rPr>
              <w:t xml:space="preserve"> 2)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966AE3" w:rsidRPr="000D2AD8" w:rsidTr="00F0016D">
        <w:trPr>
          <w:trHeight w:val="350"/>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lang w:val="en-US"/>
              </w:rPr>
            </w:pPr>
            <w:r w:rsidRPr="000D2AD8">
              <w:rPr>
                <w:rFonts w:ascii="PT Astra Serif" w:hAnsi="PT Astra Serif" w:cs="Times New Roman CYR"/>
                <w:color w:val="00000A"/>
                <w:sz w:val="24"/>
                <w:szCs w:val="24"/>
              </w:rPr>
              <w:t>Задачи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B1409C" w:rsidRPr="005C6971" w:rsidRDefault="00B1409C" w:rsidP="00CD2A57">
            <w:pPr>
              <w:autoSpaceDE w:val="0"/>
              <w:autoSpaceDN w:val="0"/>
              <w:adjustRightInd w:val="0"/>
              <w:spacing w:after="0" w:line="240" w:lineRule="auto"/>
              <w:rPr>
                <w:rFonts w:ascii="PT Astra Serif" w:hAnsi="PT Astra Serif" w:cs="Times New Roman CYR"/>
                <w:sz w:val="24"/>
                <w:szCs w:val="24"/>
              </w:rPr>
            </w:pPr>
            <w:r w:rsidRPr="005C6971">
              <w:rPr>
                <w:rFonts w:ascii="PT Astra Serif" w:hAnsi="PT Astra Serif" w:cs="Times New Roman CYR"/>
                <w:sz w:val="24"/>
                <w:szCs w:val="24"/>
              </w:rPr>
              <w:t xml:space="preserve">1) инженерно-техническая оптимизация систем коммунальной инфраструктуры;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sidRPr="005C6971">
              <w:rPr>
                <w:rFonts w:ascii="PT Astra Serif" w:hAnsi="PT Astra Serif" w:cs="Times New Roman CYR"/>
                <w:sz w:val="24"/>
                <w:szCs w:val="24"/>
              </w:rPr>
              <w:t>2)</w:t>
            </w:r>
            <w:r w:rsidR="00B1409C" w:rsidRPr="005C6971">
              <w:rPr>
                <w:rFonts w:ascii="PT Astra Serif" w:hAnsi="PT Astra Serif" w:cs="Times New Roman CYR"/>
                <w:sz w:val="24"/>
                <w:szCs w:val="24"/>
              </w:rPr>
              <w:t xml:space="preserve"> повышение инвестиционной привлекательности коммунальной инфраструктуры;</w:t>
            </w:r>
            <w:r w:rsidR="00B1409C" w:rsidRPr="000D2AD8">
              <w:rPr>
                <w:rFonts w:ascii="PT Astra Serif" w:hAnsi="PT Astra Serif" w:cs="Times New Roman CYR"/>
                <w:sz w:val="24"/>
                <w:szCs w:val="24"/>
              </w:rPr>
              <w:t xml:space="preserve">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3</w:t>
            </w:r>
            <w:r w:rsidR="00B1409C" w:rsidRPr="000D2AD8">
              <w:rPr>
                <w:rFonts w:ascii="PT Astra Serif" w:hAnsi="PT Astra Serif" w:cs="Times New Roman CYR"/>
                <w:sz w:val="24"/>
                <w:szCs w:val="24"/>
              </w:rPr>
              <w:t xml:space="preserve">) повышение надежности коммунальных систем и качества коммунальных услуг </w:t>
            </w:r>
            <w:r w:rsidR="00906D36" w:rsidRPr="000D2AD8">
              <w:rPr>
                <w:rFonts w:ascii="PT Astra Serif" w:hAnsi="PT Astra Serif" w:cs="Times New Roman CYR"/>
                <w:sz w:val="24"/>
                <w:szCs w:val="24"/>
              </w:rPr>
              <w:t>муниципального образования</w:t>
            </w:r>
            <w:r w:rsidR="00B1409C" w:rsidRPr="000D2AD8">
              <w:rPr>
                <w:rFonts w:ascii="PT Astra Serif" w:hAnsi="PT Astra Serif" w:cs="Times New Roman CYR"/>
                <w:sz w:val="24"/>
                <w:szCs w:val="24"/>
              </w:rPr>
              <w:t xml:space="preserve">;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4</w:t>
            </w:r>
            <w:r w:rsidR="00B1409C" w:rsidRPr="000D2AD8">
              <w:rPr>
                <w:rFonts w:ascii="PT Astra Serif" w:hAnsi="PT Astra Serif" w:cs="Times New Roman CYR"/>
                <w:sz w:val="24"/>
                <w:szCs w:val="24"/>
              </w:rPr>
              <w:t>) обеспечение более комфортн</w:t>
            </w:r>
            <w:r w:rsidR="00906D36" w:rsidRPr="000D2AD8">
              <w:rPr>
                <w:rFonts w:ascii="PT Astra Serif" w:hAnsi="PT Astra Serif" w:cs="Times New Roman CYR"/>
                <w:sz w:val="24"/>
                <w:szCs w:val="24"/>
              </w:rPr>
              <w:t>ых условий проживания населения</w:t>
            </w:r>
            <w:r w:rsidR="00B1409C" w:rsidRPr="000D2AD8">
              <w:rPr>
                <w:rFonts w:ascii="PT Astra Serif" w:hAnsi="PT Astra Serif" w:cs="Times New Roman CYR"/>
                <w:sz w:val="24"/>
                <w:szCs w:val="24"/>
              </w:rPr>
              <w:t xml:space="preserve">; </w:t>
            </w:r>
          </w:p>
          <w:p w:rsidR="00B1409C" w:rsidRPr="000D2AD8" w:rsidRDefault="005C6971" w:rsidP="00CD2A57">
            <w:pPr>
              <w:autoSpaceDE w:val="0"/>
              <w:autoSpaceDN w:val="0"/>
              <w:adjustRightInd w:val="0"/>
              <w:spacing w:after="0" w:line="240" w:lineRule="auto"/>
              <w:rPr>
                <w:rFonts w:ascii="PT Astra Serif" w:hAnsi="PT Astra Serif" w:cs="Times New Roman CYR"/>
                <w:sz w:val="24"/>
                <w:szCs w:val="24"/>
              </w:rPr>
            </w:pPr>
            <w:r>
              <w:rPr>
                <w:rFonts w:ascii="PT Astra Serif" w:hAnsi="PT Astra Serif" w:cs="Times New Roman CYR"/>
                <w:sz w:val="24"/>
                <w:szCs w:val="24"/>
              </w:rPr>
              <w:t>7</w:t>
            </w:r>
            <w:r w:rsidR="00B1409C" w:rsidRPr="000D2AD8">
              <w:rPr>
                <w:rFonts w:ascii="PT Astra Serif" w:hAnsi="PT Astra Serif" w:cs="Times New Roman CYR"/>
                <w:sz w:val="24"/>
                <w:szCs w:val="24"/>
              </w:rPr>
              <w:t>) совершенствование механизмов развития энергосбережения и повышение энергоэффективности коммунальной инфраструктуры</w:t>
            </w:r>
            <w:r>
              <w:rPr>
                <w:rFonts w:ascii="PT Astra Serif" w:hAnsi="PT Astra Serif" w:cs="Times New Roman CYR"/>
                <w:sz w:val="24"/>
                <w:szCs w:val="24"/>
              </w:rPr>
              <w:t>.</w:t>
            </w:r>
          </w:p>
        </w:tc>
      </w:tr>
      <w:tr w:rsidR="00966AE3" w:rsidRPr="000D2AD8" w:rsidTr="00F0016D">
        <w:trPr>
          <w:trHeight w:val="1083"/>
        </w:trPr>
        <w:tc>
          <w:tcPr>
            <w:tcW w:w="2519"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rPr>
                <w:rFonts w:ascii="PT Astra Serif" w:hAnsi="PT Astra Serif" w:cs="Calibri"/>
                <w:sz w:val="24"/>
                <w:szCs w:val="24"/>
              </w:rPr>
            </w:pPr>
            <w:r w:rsidRPr="000D2AD8">
              <w:rPr>
                <w:rFonts w:ascii="PT Astra Serif" w:hAnsi="PT Astra Serif" w:cs="Times New Roman CYR"/>
                <w:color w:val="00000A"/>
                <w:sz w:val="24"/>
                <w:szCs w:val="24"/>
              </w:rPr>
              <w:t>Сроки и этапы реализации Программы</w:t>
            </w:r>
          </w:p>
        </w:tc>
        <w:tc>
          <w:tcPr>
            <w:tcW w:w="6840" w:type="dxa"/>
            <w:tcBorders>
              <w:top w:val="single" w:sz="4" w:space="0" w:color="00000A"/>
              <w:left w:val="single" w:sz="4" w:space="0" w:color="00000A"/>
              <w:bottom w:val="single" w:sz="4" w:space="0" w:color="00000A"/>
              <w:right w:val="single" w:sz="4" w:space="0" w:color="00000A"/>
            </w:tcBorders>
            <w:shd w:val="clear" w:color="000000" w:fill="FFFFFF"/>
          </w:tcPr>
          <w:p w:rsidR="00966AE3" w:rsidRPr="000D2AD8" w:rsidRDefault="00966AE3" w:rsidP="00CD2A57">
            <w:pPr>
              <w:autoSpaceDE w:val="0"/>
              <w:autoSpaceDN w:val="0"/>
              <w:adjustRightInd w:val="0"/>
              <w:spacing w:after="120" w:line="240" w:lineRule="auto"/>
              <w:jc w:val="both"/>
              <w:rPr>
                <w:rFonts w:ascii="PT Astra Serif" w:hAnsi="PT Astra Serif" w:cs="Times New Roman CYR"/>
                <w:sz w:val="24"/>
                <w:szCs w:val="24"/>
              </w:rPr>
            </w:pPr>
            <w:r w:rsidRPr="000D2AD8">
              <w:rPr>
                <w:rFonts w:ascii="PT Astra Serif" w:hAnsi="PT Astra Serif" w:cs="Times New Roman CYR"/>
                <w:sz w:val="24"/>
                <w:szCs w:val="24"/>
              </w:rPr>
              <w:t>Срок реализации Программы:</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Times New Roman CYR"/>
                <w:sz w:val="24"/>
                <w:szCs w:val="24"/>
              </w:rPr>
            </w:pP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начало – 20</w:t>
            </w:r>
            <w:r w:rsidR="007D74CD" w:rsidRPr="000D2AD8">
              <w:rPr>
                <w:rFonts w:ascii="PT Astra Serif" w:hAnsi="PT Astra Serif" w:cs="Times New Roman CYR"/>
                <w:sz w:val="24"/>
                <w:szCs w:val="24"/>
              </w:rPr>
              <w:t>2</w:t>
            </w:r>
            <w:r w:rsidR="00043803">
              <w:rPr>
                <w:rFonts w:ascii="PT Astra Serif" w:hAnsi="PT Astra Serif" w:cs="Times New Roman CYR"/>
                <w:sz w:val="24"/>
                <w:szCs w:val="24"/>
              </w:rPr>
              <w:t>2</w:t>
            </w:r>
            <w:r w:rsidRPr="000D2AD8">
              <w:rPr>
                <w:rFonts w:ascii="PT Astra Serif" w:hAnsi="PT Astra Serif" w:cs="Times New Roman CYR"/>
                <w:sz w:val="24"/>
                <w:szCs w:val="24"/>
              </w:rPr>
              <w:t>г.</w:t>
            </w:r>
          </w:p>
          <w:p w:rsidR="00966AE3" w:rsidRPr="000D2AD8" w:rsidRDefault="00966AE3" w:rsidP="00CD2A57">
            <w:pPr>
              <w:tabs>
                <w:tab w:val="left" w:pos="360"/>
                <w:tab w:val="left" w:pos="708"/>
              </w:tabs>
              <w:autoSpaceDE w:val="0"/>
              <w:autoSpaceDN w:val="0"/>
              <w:adjustRightInd w:val="0"/>
              <w:spacing w:before="60" w:after="60" w:line="240" w:lineRule="auto"/>
              <w:jc w:val="both"/>
              <w:rPr>
                <w:rFonts w:ascii="PT Astra Serif" w:hAnsi="PT Astra Serif" w:cs="Calibri"/>
                <w:sz w:val="24"/>
                <w:szCs w:val="24"/>
                <w:lang w:val="en-US"/>
              </w:rPr>
            </w:pPr>
            <w:r w:rsidRPr="000D2AD8">
              <w:rPr>
                <w:rFonts w:ascii="PT Astra Serif" w:hAnsi="PT Astra Serif" w:cs="Times New Roman"/>
                <w:sz w:val="24"/>
                <w:szCs w:val="24"/>
                <w:lang w:val="en-US"/>
              </w:rPr>
              <w:t xml:space="preserve">- </w:t>
            </w:r>
            <w:r w:rsidR="005F587D" w:rsidRPr="000D2AD8">
              <w:rPr>
                <w:rFonts w:ascii="PT Astra Serif" w:hAnsi="PT Astra Serif" w:cs="Times New Roman CYR"/>
                <w:sz w:val="24"/>
                <w:szCs w:val="24"/>
              </w:rPr>
              <w:t>окончание – 2031</w:t>
            </w:r>
            <w:r w:rsidRPr="000D2AD8">
              <w:rPr>
                <w:rFonts w:ascii="PT Astra Serif" w:hAnsi="PT Astra Serif" w:cs="Times New Roman CYR"/>
                <w:sz w:val="24"/>
                <w:szCs w:val="24"/>
              </w:rPr>
              <w:t>г.</w:t>
            </w:r>
          </w:p>
        </w:tc>
      </w:tr>
      <w:tr w:rsidR="00966AE3"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Calibri"/>
                <w:sz w:val="24"/>
                <w:szCs w:val="24"/>
                <w:lang w:val="en-US"/>
              </w:rPr>
            </w:pPr>
            <w:r w:rsidRPr="000D2AD8">
              <w:rPr>
                <w:rFonts w:ascii="PT Astra Serif" w:hAnsi="PT Astra Serif" w:cs="Times New Roman CYR"/>
                <w:bCs/>
                <w:color w:val="000000"/>
                <w:sz w:val="24"/>
                <w:szCs w:val="24"/>
              </w:rPr>
              <w:t>Основные мероприятия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Основными мероприятиями Программы являются:</w:t>
            </w:r>
          </w:p>
          <w:p w:rsidR="00966AE3" w:rsidRPr="000D2AD8"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1. </w:t>
            </w:r>
            <w:r w:rsidRPr="000D2AD8">
              <w:rPr>
                <w:rFonts w:ascii="PT Astra Serif" w:hAnsi="PT Astra Serif" w:cs="Times New Roman CYR"/>
                <w:sz w:val="24"/>
                <w:szCs w:val="24"/>
              </w:rPr>
              <w:t xml:space="preserve">Поэтапная реконструкция сетей коммунальной инфраструктуры, имеющих </w:t>
            </w:r>
            <w:r w:rsidR="0018194D">
              <w:rPr>
                <w:rFonts w:ascii="PT Astra Serif" w:hAnsi="PT Astra Serif" w:cs="Times New Roman CYR"/>
                <w:sz w:val="24"/>
                <w:szCs w:val="24"/>
              </w:rPr>
              <w:t>большой процент износа;</w:t>
            </w:r>
          </w:p>
          <w:p w:rsidR="00966AE3" w:rsidRDefault="00966AE3"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w:sz w:val="24"/>
                <w:szCs w:val="24"/>
              </w:rPr>
              <w:t xml:space="preserve">3. </w:t>
            </w:r>
            <w:r w:rsidRPr="000D2AD8">
              <w:rPr>
                <w:rFonts w:ascii="PT Astra Serif" w:hAnsi="PT Astra Serif" w:cs="Times New Roman CYR"/>
                <w:sz w:val="24"/>
                <w:szCs w:val="24"/>
              </w:rPr>
              <w:t>Замена  изношенных водопроводных сетей</w:t>
            </w:r>
            <w:r w:rsidR="0018194D">
              <w:rPr>
                <w:rFonts w:ascii="PT Astra Serif" w:hAnsi="PT Astra Serif" w:cs="Times New Roman CYR"/>
                <w:sz w:val="24"/>
                <w:szCs w:val="24"/>
              </w:rPr>
              <w:t>;</w:t>
            </w:r>
          </w:p>
          <w:p w:rsidR="0018194D" w:rsidRPr="000D2AD8" w:rsidRDefault="0018194D" w:rsidP="00CD2A57">
            <w:pPr>
              <w:autoSpaceDE w:val="0"/>
              <w:autoSpaceDN w:val="0"/>
              <w:adjustRightInd w:val="0"/>
              <w:spacing w:before="100" w:after="100" w:line="240" w:lineRule="auto"/>
              <w:ind w:left="20" w:right="20"/>
              <w:rPr>
                <w:rFonts w:ascii="PT Astra Serif" w:hAnsi="PT Astra Serif" w:cs="Times New Roman CYR"/>
                <w:sz w:val="24"/>
                <w:szCs w:val="24"/>
              </w:rPr>
            </w:pPr>
            <w:r>
              <w:rPr>
                <w:rFonts w:ascii="PT Astra Serif" w:hAnsi="PT Astra Serif" w:cs="Times New Roman CYR"/>
                <w:sz w:val="24"/>
                <w:szCs w:val="24"/>
              </w:rPr>
              <w:t>4. Замена  изношенных канализационных</w:t>
            </w:r>
            <w:r w:rsidRPr="000D2AD8">
              <w:rPr>
                <w:rFonts w:ascii="PT Astra Serif" w:hAnsi="PT Astra Serif" w:cs="Times New Roman CYR"/>
                <w:sz w:val="24"/>
                <w:szCs w:val="24"/>
              </w:rPr>
              <w:t xml:space="preserve"> сетей</w:t>
            </w:r>
            <w:r>
              <w:rPr>
                <w:rFonts w:ascii="PT Astra Serif" w:hAnsi="PT Astra Serif" w:cs="Times New Roman CYR"/>
                <w:sz w:val="24"/>
                <w:szCs w:val="24"/>
              </w:rPr>
              <w:t>;</w:t>
            </w:r>
          </w:p>
          <w:p w:rsidR="00966AE3" w:rsidRPr="0018194D" w:rsidRDefault="0018194D" w:rsidP="0018194D">
            <w:pPr>
              <w:autoSpaceDE w:val="0"/>
              <w:autoSpaceDN w:val="0"/>
              <w:adjustRightInd w:val="0"/>
              <w:spacing w:before="100" w:after="100" w:line="240" w:lineRule="auto"/>
              <w:ind w:right="20"/>
              <w:rPr>
                <w:rFonts w:ascii="PT Astra Serif" w:hAnsi="PT Astra Serif" w:cs="Times New Roman CYR"/>
                <w:sz w:val="24"/>
                <w:szCs w:val="24"/>
              </w:rPr>
            </w:pPr>
            <w:r>
              <w:rPr>
                <w:rFonts w:ascii="PT Astra Serif" w:hAnsi="PT Astra Serif" w:cs="Times New Roman CYR"/>
                <w:sz w:val="24"/>
                <w:szCs w:val="24"/>
              </w:rPr>
              <w:t>5</w:t>
            </w:r>
            <w:r w:rsidR="00744B83">
              <w:rPr>
                <w:rFonts w:ascii="PT Astra Serif" w:hAnsi="PT Astra Serif" w:cs="Times New Roman CYR"/>
                <w:sz w:val="24"/>
                <w:szCs w:val="24"/>
              </w:rPr>
              <w:t>. Текущий ремонт котельного оборудования.</w:t>
            </w:r>
          </w:p>
        </w:tc>
      </w:tr>
      <w:tr w:rsidR="007D74CD" w:rsidRPr="000D2AD8" w:rsidTr="00F0016D">
        <w:trPr>
          <w:trHeight w:val="2280"/>
        </w:trPr>
        <w:tc>
          <w:tcPr>
            <w:tcW w:w="2519" w:type="dxa"/>
            <w:tcBorders>
              <w:top w:val="single" w:sz="2" w:space="0" w:color="000000"/>
              <w:left w:val="single" w:sz="8" w:space="0" w:color="00000A"/>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CYR"/>
                <w:bCs/>
                <w:color w:val="000000"/>
                <w:sz w:val="24"/>
                <w:szCs w:val="24"/>
              </w:rPr>
              <w:t>Ожидаемые результаты программы</w:t>
            </w:r>
          </w:p>
        </w:tc>
        <w:tc>
          <w:tcPr>
            <w:tcW w:w="6840" w:type="dxa"/>
            <w:tcBorders>
              <w:top w:val="single" w:sz="2" w:space="0" w:color="000000"/>
              <w:left w:val="single" w:sz="2" w:space="0" w:color="000000"/>
              <w:bottom w:val="single" w:sz="2" w:space="0" w:color="000000"/>
              <w:right w:val="single" w:sz="8" w:space="0" w:color="00000A"/>
            </w:tcBorders>
            <w:shd w:val="clear" w:color="000000" w:fill="FFFFFF"/>
          </w:tcPr>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модернизация и обновление коммунальной инфраструктуры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снижение  эксплуатационных затрат предприятий ЖКХ;</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улучшение качественных показателей питьевой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устранение причин возникновения аварийных ситуаций, угрожающих жизнедеятельности человека; </w:t>
            </w:r>
          </w:p>
          <w:p w:rsidR="0018194D"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снижение уровня износа объектов коммунальной инфраструктуры;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воды;</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lastRenderedPageBreak/>
              <w:t xml:space="preserve"> - снижение количества потерь тепловой энергии;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снижение количества потерь электрической энергии;</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 повышение качества предоставляемых услуг жилищно-коммунального комплекса;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xml:space="preserve">- улучшение санитарного состояния территорий сельского поселения; </w:t>
            </w:r>
          </w:p>
          <w:p w:rsidR="007D74CD" w:rsidRPr="000D2AD8" w:rsidRDefault="007D74CD" w:rsidP="00CD2A57">
            <w:pPr>
              <w:autoSpaceDE w:val="0"/>
              <w:autoSpaceDN w:val="0"/>
              <w:adjustRightInd w:val="0"/>
              <w:spacing w:before="100" w:after="100" w:line="240" w:lineRule="auto"/>
              <w:ind w:left="20" w:right="20"/>
              <w:rPr>
                <w:rFonts w:ascii="PT Astra Serif" w:hAnsi="PT Astra Serif" w:cs="Times New Roman CYR"/>
                <w:sz w:val="24"/>
                <w:szCs w:val="24"/>
              </w:rPr>
            </w:pPr>
            <w:r w:rsidRPr="000D2AD8">
              <w:rPr>
                <w:rFonts w:ascii="PT Astra Serif" w:hAnsi="PT Astra Serif" w:cs="Times New Roman CYR"/>
                <w:sz w:val="24"/>
                <w:szCs w:val="24"/>
              </w:rPr>
              <w:t>- улучшение экологического состояния  окружающей среды.</w:t>
            </w:r>
          </w:p>
        </w:tc>
      </w:tr>
      <w:tr w:rsidR="00F0016D" w:rsidRPr="000D2AD8" w:rsidTr="00700A0D">
        <w:trPr>
          <w:trHeight w:val="2280"/>
        </w:trPr>
        <w:tc>
          <w:tcPr>
            <w:tcW w:w="2519"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F0016D" w:rsidRPr="000D2AD8" w:rsidRDefault="00F0016D" w:rsidP="00CD2A57">
            <w:pPr>
              <w:pStyle w:val="B"/>
              <w:spacing w:after="0"/>
              <w:jc w:val="left"/>
              <w:rPr>
                <w:rFonts w:ascii="PT Astra Serif" w:hAnsi="PT Astra Serif"/>
                <w:b w:val="0"/>
                <w:szCs w:val="24"/>
              </w:rPr>
            </w:pPr>
            <w:r w:rsidRPr="000D2AD8">
              <w:rPr>
                <w:rFonts w:ascii="PT Astra Serif" w:hAnsi="PT Astra Serif"/>
                <w:b w:val="0"/>
                <w:szCs w:val="24"/>
              </w:rPr>
              <w:lastRenderedPageBreak/>
              <w:t>Объем и источники финансирования</w:t>
            </w:r>
          </w:p>
          <w:p w:rsidR="00F0016D" w:rsidRPr="000D2AD8" w:rsidRDefault="00F0016D" w:rsidP="00CD2A57">
            <w:pPr>
              <w:autoSpaceDE w:val="0"/>
              <w:autoSpaceDN w:val="0"/>
              <w:adjustRightInd w:val="0"/>
              <w:spacing w:before="100" w:after="100" w:line="240" w:lineRule="auto"/>
              <w:ind w:left="20" w:right="20"/>
              <w:rPr>
                <w:rFonts w:ascii="PT Astra Serif" w:hAnsi="PT Astra Serif" w:cs="Times New Roman CYR"/>
                <w:bCs/>
                <w:color w:val="000000"/>
                <w:sz w:val="24"/>
                <w:szCs w:val="24"/>
              </w:rPr>
            </w:pPr>
            <w:r w:rsidRPr="000D2AD8">
              <w:rPr>
                <w:rFonts w:ascii="PT Astra Serif" w:hAnsi="PT Astra Serif" w:cs="Times New Roman"/>
                <w:sz w:val="24"/>
                <w:szCs w:val="24"/>
              </w:rPr>
              <w:t>Программы</w:t>
            </w:r>
          </w:p>
        </w:tc>
        <w:tc>
          <w:tcPr>
            <w:tcW w:w="6840" w:type="dxa"/>
            <w:tcBorders>
              <w:top w:val="single" w:sz="2" w:space="0" w:color="000000"/>
              <w:left w:val="single" w:sz="2" w:space="0" w:color="000000"/>
              <w:bottom w:val="single" w:sz="8" w:space="0" w:color="00000A"/>
              <w:right w:val="single" w:sz="8" w:space="0" w:color="00000A"/>
            </w:tcBorders>
            <w:shd w:val="clear" w:color="000000" w:fill="FFFFFF"/>
          </w:tcPr>
          <w:p w:rsidR="00F0016D" w:rsidRPr="00014322" w:rsidRDefault="00F0016D" w:rsidP="00CD2A57">
            <w:pPr>
              <w:pStyle w:val="Lbullit"/>
              <w:numPr>
                <w:ilvl w:val="0"/>
                <w:numId w:val="0"/>
              </w:numPr>
              <w:tabs>
                <w:tab w:val="left" w:pos="708"/>
              </w:tabs>
              <w:spacing w:before="0" w:after="0"/>
              <w:rPr>
                <w:rFonts w:ascii="PT Astra Serif" w:hAnsi="PT Astra Serif" w:cs="Times New Roman"/>
                <w:szCs w:val="24"/>
              </w:rPr>
            </w:pPr>
            <w:r w:rsidRPr="00014322">
              <w:rPr>
                <w:rFonts w:ascii="PT Astra Serif" w:hAnsi="PT Astra Serif" w:cs="Times New Roman"/>
                <w:szCs w:val="24"/>
              </w:rPr>
              <w:t xml:space="preserve">Общий объем финансирования Программы составляет </w:t>
            </w:r>
            <w:r w:rsidR="001A6EC3">
              <w:rPr>
                <w:rFonts w:ascii="PT Astra Serif" w:hAnsi="PT Astra Serif" w:cs="Times New Roman"/>
                <w:szCs w:val="24"/>
              </w:rPr>
              <w:t>77,0</w:t>
            </w:r>
            <w:r w:rsidR="00003984">
              <w:rPr>
                <w:rFonts w:ascii="PT Astra Serif" w:hAnsi="PT Astra Serif" w:cs="Times New Roman"/>
                <w:szCs w:val="24"/>
              </w:rPr>
              <w:t>42</w:t>
            </w:r>
            <w:r w:rsidR="00014322" w:rsidRPr="00014322">
              <w:rPr>
                <w:rFonts w:ascii="PT Astra Serif" w:hAnsi="PT Astra Serif" w:cs="Times New Roman"/>
                <w:szCs w:val="24"/>
              </w:rPr>
              <w:t xml:space="preserve"> </w:t>
            </w:r>
            <w:r w:rsidRPr="00014322">
              <w:rPr>
                <w:rFonts w:ascii="PT Astra Serif" w:hAnsi="PT Astra Serif" w:cs="Times New Roman"/>
                <w:szCs w:val="24"/>
              </w:rPr>
              <w:t>млн.руб</w:t>
            </w:r>
            <w:r w:rsidR="00F576FC" w:rsidRPr="00014322">
              <w:rPr>
                <w:rFonts w:ascii="PT Astra Serif" w:hAnsi="PT Astra Serif" w:cs="Times New Roman"/>
                <w:szCs w:val="24"/>
              </w:rPr>
              <w:t>.</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В том числе:</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Источники финансирования:</w:t>
            </w:r>
          </w:p>
          <w:p w:rsidR="009A061B" w:rsidRPr="009A061B" w:rsidRDefault="009A061B" w:rsidP="009A061B">
            <w:pPr>
              <w:shd w:val="clear" w:color="auto" w:fill="FFFFFF"/>
              <w:spacing w:after="0" w:line="240" w:lineRule="auto"/>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средства областного бюджета</w:t>
            </w:r>
            <w:r w:rsidR="00873D4E">
              <w:rPr>
                <w:rFonts w:ascii="PT Astra Serif" w:eastAsia="Times New Roman" w:hAnsi="PT Astra Serif" w:cs="Times New Roman"/>
                <w:color w:val="000000"/>
                <w:sz w:val="24"/>
                <w:szCs w:val="24"/>
              </w:rPr>
              <w:t xml:space="preserve"> – 58</w:t>
            </w:r>
            <w:r w:rsidR="00003984">
              <w:rPr>
                <w:rFonts w:ascii="PT Astra Serif" w:eastAsia="Times New Roman" w:hAnsi="PT Astra Serif" w:cs="Times New Roman"/>
                <w:color w:val="000000"/>
                <w:sz w:val="24"/>
                <w:szCs w:val="24"/>
              </w:rPr>
              <w:t> </w:t>
            </w:r>
            <w:r w:rsidR="00873D4E">
              <w:rPr>
                <w:rFonts w:ascii="PT Astra Serif" w:eastAsia="Times New Roman" w:hAnsi="PT Astra Serif" w:cs="Times New Roman"/>
                <w:color w:val="000000"/>
                <w:sz w:val="24"/>
                <w:szCs w:val="24"/>
              </w:rPr>
              <w:t>549</w:t>
            </w:r>
            <w:r w:rsidR="00003984">
              <w:rPr>
                <w:rFonts w:ascii="PT Astra Serif" w:eastAsia="Times New Roman" w:hAnsi="PT Astra Serif" w:cs="Times New Roman"/>
                <w:color w:val="000000"/>
                <w:sz w:val="24"/>
                <w:szCs w:val="24"/>
              </w:rPr>
              <w:t xml:space="preserve"> </w:t>
            </w:r>
            <w:r w:rsidR="00873D4E">
              <w:rPr>
                <w:rFonts w:ascii="PT Astra Serif" w:eastAsia="Times New Roman" w:hAnsi="PT Astra Serif" w:cs="Times New Roman"/>
                <w:color w:val="000000"/>
                <w:sz w:val="24"/>
                <w:szCs w:val="24"/>
              </w:rPr>
              <w:t>000 р.</w:t>
            </w:r>
            <w:r w:rsidRPr="009A061B">
              <w:rPr>
                <w:rFonts w:ascii="PT Astra Serif" w:eastAsia="Times New Roman" w:hAnsi="PT Astra Serif" w:cs="Times New Roman"/>
                <w:color w:val="000000"/>
                <w:sz w:val="24"/>
                <w:szCs w:val="24"/>
              </w:rPr>
              <w:t>;</w:t>
            </w:r>
          </w:p>
          <w:p w:rsidR="009A061B" w:rsidRDefault="00873D4E" w:rsidP="009A061B">
            <w:pPr>
              <w:shd w:val="clear" w:color="auto" w:fill="FFFFFF"/>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средства местного бюджета</w:t>
            </w:r>
            <w:r w:rsidR="00003984">
              <w:rPr>
                <w:rFonts w:ascii="PT Astra Serif" w:eastAsia="Times New Roman" w:hAnsi="PT Astra Serif" w:cs="Times New Roman"/>
                <w:color w:val="000000"/>
                <w:sz w:val="24"/>
                <w:szCs w:val="24"/>
              </w:rPr>
              <w:t xml:space="preserve"> -</w:t>
            </w:r>
            <w:r w:rsidR="001A6EC3">
              <w:rPr>
                <w:rFonts w:ascii="PT Astra Serif" w:eastAsia="Times New Roman" w:hAnsi="PT Astra Serif" w:cs="Times New Roman"/>
                <w:color w:val="000000"/>
                <w:sz w:val="24"/>
                <w:szCs w:val="24"/>
              </w:rPr>
              <w:t xml:space="preserve"> 16 148 567</w:t>
            </w:r>
            <w:r>
              <w:rPr>
                <w:rFonts w:ascii="PT Astra Serif" w:eastAsia="Times New Roman" w:hAnsi="PT Astra Serif" w:cs="Times New Roman"/>
                <w:color w:val="000000"/>
                <w:sz w:val="24"/>
                <w:szCs w:val="24"/>
              </w:rPr>
              <w:t xml:space="preserve"> р.;</w:t>
            </w:r>
          </w:p>
          <w:p w:rsidR="00873D4E" w:rsidRPr="009A061B" w:rsidRDefault="00873D4E" w:rsidP="009A061B">
            <w:pPr>
              <w:shd w:val="clear" w:color="auto" w:fill="FFFFFF"/>
              <w:spacing w:after="0" w:line="240" w:lineRule="auto"/>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внебюджетные средства -2 344 500р.</w:t>
            </w:r>
          </w:p>
          <w:p w:rsidR="00F0016D" w:rsidRPr="009A061B" w:rsidRDefault="009A061B" w:rsidP="00873D4E">
            <w:pPr>
              <w:shd w:val="clear" w:color="auto" w:fill="FFFFFF"/>
              <w:spacing w:after="0" w:line="240" w:lineRule="auto"/>
              <w:jc w:val="both"/>
              <w:rPr>
                <w:rFonts w:ascii="PT Astra Serif" w:eastAsia="Times New Roman" w:hAnsi="PT Astra Serif" w:cs="Times New Roman"/>
                <w:color w:val="000000"/>
                <w:sz w:val="24"/>
                <w:szCs w:val="24"/>
              </w:rPr>
            </w:pPr>
            <w:r w:rsidRPr="009A061B">
              <w:rPr>
                <w:rFonts w:ascii="PT Astra Serif" w:eastAsia="Times New Roman" w:hAnsi="PT Astra Serif" w:cs="Times New Roman"/>
                <w:color w:val="000000"/>
                <w:sz w:val="24"/>
                <w:szCs w:val="24"/>
              </w:rPr>
              <w:t>Бюджетные ассигнования, предусмотренные в планово</w:t>
            </w:r>
            <w:r w:rsidR="00003984">
              <w:rPr>
                <w:rFonts w:ascii="PT Astra Serif" w:eastAsia="Times New Roman" w:hAnsi="PT Astra Serif" w:cs="Times New Roman"/>
                <w:color w:val="000000"/>
                <w:sz w:val="24"/>
                <w:szCs w:val="24"/>
              </w:rPr>
              <w:t xml:space="preserve">м </w:t>
            </w:r>
            <w:r w:rsidR="00014322">
              <w:rPr>
                <w:rFonts w:ascii="PT Astra Serif" w:eastAsia="Times New Roman" w:hAnsi="PT Astra Serif" w:cs="Times New Roman"/>
                <w:color w:val="000000"/>
                <w:sz w:val="24"/>
                <w:szCs w:val="24"/>
              </w:rPr>
              <w:t>периоде 2022</w:t>
            </w:r>
            <w:r w:rsidRPr="009A061B">
              <w:rPr>
                <w:rFonts w:ascii="PT Astra Serif" w:eastAsia="Times New Roman" w:hAnsi="PT Astra Serif" w:cs="Times New Roman"/>
                <w:color w:val="000000"/>
                <w:sz w:val="24"/>
                <w:szCs w:val="24"/>
              </w:rPr>
              <w:t>-2031 годов, будут уточнены при</w:t>
            </w:r>
            <w:r w:rsidR="00003984">
              <w:rPr>
                <w:rFonts w:ascii="PT Astra Serif" w:eastAsia="Times New Roman" w:hAnsi="PT Astra Serif" w:cs="Times New Roman"/>
                <w:color w:val="000000"/>
                <w:sz w:val="24"/>
                <w:szCs w:val="24"/>
              </w:rPr>
              <w:t xml:space="preserve"> </w:t>
            </w:r>
            <w:r w:rsidRPr="009A061B">
              <w:rPr>
                <w:rFonts w:ascii="PT Astra Serif" w:eastAsia="Times New Roman" w:hAnsi="PT Astra Serif" w:cs="Times New Roman"/>
                <w:color w:val="000000"/>
                <w:sz w:val="24"/>
                <w:szCs w:val="24"/>
              </w:rPr>
              <w:t>формировании проекта бюджета поселения с учетом</w:t>
            </w:r>
            <w:r w:rsidR="00003984">
              <w:rPr>
                <w:rFonts w:ascii="PT Astra Serif" w:eastAsia="Times New Roman" w:hAnsi="PT Astra Serif" w:cs="Times New Roman"/>
                <w:color w:val="000000"/>
                <w:sz w:val="24"/>
                <w:szCs w:val="24"/>
              </w:rPr>
              <w:t xml:space="preserve"> </w:t>
            </w:r>
            <w:r w:rsidRPr="009A061B">
              <w:rPr>
                <w:rFonts w:ascii="PT Astra Serif" w:eastAsia="Times New Roman" w:hAnsi="PT Astra Serif" w:cs="Times New Roman"/>
                <w:color w:val="000000"/>
                <w:sz w:val="24"/>
                <w:szCs w:val="24"/>
              </w:rPr>
              <w:t>изменения ассигнований бюджета</w:t>
            </w:r>
            <w:r>
              <w:rPr>
                <w:rFonts w:ascii="PT Astra Serif" w:eastAsia="Times New Roman" w:hAnsi="PT Astra Serif" w:cs="Times New Roman"/>
                <w:color w:val="000000"/>
                <w:sz w:val="24"/>
                <w:szCs w:val="24"/>
              </w:rPr>
              <w:t>.</w:t>
            </w:r>
          </w:p>
        </w:tc>
      </w:tr>
    </w:tbl>
    <w:p w:rsidR="00966AE3" w:rsidRPr="000D2AD8" w:rsidRDefault="00966AE3" w:rsidP="00A830F5">
      <w:pPr>
        <w:autoSpaceDE w:val="0"/>
        <w:autoSpaceDN w:val="0"/>
        <w:adjustRightInd w:val="0"/>
        <w:spacing w:after="0" w:line="240" w:lineRule="auto"/>
        <w:rPr>
          <w:rFonts w:ascii="PT Astra Serif" w:hAnsi="PT Astra Serif" w:cs="Calibri"/>
          <w:sz w:val="24"/>
          <w:szCs w:val="24"/>
        </w:rPr>
      </w:pPr>
    </w:p>
    <w:p w:rsidR="008A3408" w:rsidRPr="000D2AD8" w:rsidRDefault="00966AE3" w:rsidP="00CD2A57">
      <w:pPr>
        <w:autoSpaceDE w:val="0"/>
        <w:autoSpaceDN w:val="0"/>
        <w:adjustRightInd w:val="0"/>
        <w:spacing w:before="120" w:after="120" w:line="240" w:lineRule="auto"/>
        <w:ind w:firstLine="709"/>
        <w:jc w:val="both"/>
        <w:rPr>
          <w:rFonts w:ascii="PT Astra Serif" w:hAnsi="PT Astra Serif" w:cs="Times New Roman CYR"/>
          <w:b/>
          <w:bCs/>
          <w:smallCaps/>
          <w:color w:val="00000A"/>
          <w:sz w:val="24"/>
          <w:szCs w:val="24"/>
        </w:rPr>
      </w:pPr>
      <w:r w:rsidRPr="000D2AD8">
        <w:rPr>
          <w:rFonts w:ascii="PT Astra Serif" w:hAnsi="PT Astra Serif" w:cs="Times New Roman"/>
          <w:b/>
          <w:bCs/>
          <w:smallCaps/>
          <w:color w:val="00000A"/>
          <w:sz w:val="24"/>
          <w:szCs w:val="24"/>
        </w:rPr>
        <w:t xml:space="preserve">1. </w:t>
      </w:r>
      <w:r w:rsidR="006369C0" w:rsidRPr="000D2AD8">
        <w:rPr>
          <w:rFonts w:ascii="PT Astra Serif" w:hAnsi="PT Astra Serif" w:cs="Times New Roman CYR"/>
          <w:b/>
          <w:bCs/>
          <w:smallCaps/>
          <w:color w:val="00000A"/>
          <w:sz w:val="24"/>
          <w:szCs w:val="24"/>
        </w:rPr>
        <w:t>Общее положение</w:t>
      </w:r>
    </w:p>
    <w:p w:rsidR="006369C0" w:rsidRPr="000D2AD8" w:rsidRDefault="00966AE3" w:rsidP="00CD2A57">
      <w:pPr>
        <w:pStyle w:val="AAA0"/>
        <w:spacing w:after="0"/>
        <w:ind w:firstLine="709"/>
        <w:rPr>
          <w:rFonts w:ascii="PT Astra Serif" w:hAnsi="PT Astra Serif" w:cs="Times New Roman"/>
          <w:szCs w:val="24"/>
        </w:rPr>
      </w:pPr>
      <w:r w:rsidRPr="000D2AD8">
        <w:rPr>
          <w:rFonts w:ascii="PT Astra Serif" w:hAnsi="PT Astra Serif" w:cs="Times New Roman CYR"/>
          <w:szCs w:val="24"/>
        </w:rPr>
        <w:t xml:space="preserve">Программа комплексного развития систем коммунальной инфраструктуры муниципального образования Епифанское Кимовского района Тульской области </w:t>
      </w:r>
      <w:r w:rsidR="00CC2322">
        <w:rPr>
          <w:rFonts w:ascii="PT Astra Serif" w:hAnsi="PT Astra Serif" w:cs="Times New Roman CYR"/>
          <w:szCs w:val="24"/>
        </w:rPr>
        <w:t>на период с 2022</w:t>
      </w:r>
      <w:r w:rsidR="00874E10" w:rsidRPr="000D2AD8">
        <w:rPr>
          <w:rFonts w:ascii="PT Astra Serif" w:hAnsi="PT Astra Serif" w:cs="Times New Roman CYR"/>
          <w:szCs w:val="24"/>
        </w:rPr>
        <w:t xml:space="preserve"> по 20</w:t>
      </w:r>
      <w:r w:rsidR="00F0016D" w:rsidRPr="000D2AD8">
        <w:rPr>
          <w:rFonts w:ascii="PT Astra Serif" w:hAnsi="PT Astra Serif" w:cs="Times New Roman CYR"/>
          <w:szCs w:val="24"/>
        </w:rPr>
        <w:t xml:space="preserve">31 </w:t>
      </w:r>
      <w:r w:rsidRPr="000D2AD8">
        <w:rPr>
          <w:rFonts w:ascii="PT Astra Serif" w:hAnsi="PT Astra Serif" w:cs="Times New Roman CYR"/>
          <w:szCs w:val="24"/>
        </w:rPr>
        <w:t>годы (далее – Программа) разработана  во исполнение требований Градостроительного кодекса Российской Федерации, федеральных законов от 06.10.2003 №</w:t>
      </w:r>
      <w:r w:rsidRPr="000D2AD8">
        <w:rPr>
          <w:rFonts w:ascii="PT Astra Serif" w:hAnsi="PT Astra Serif" w:cs="Times New Roman"/>
          <w:szCs w:val="24"/>
          <w:lang w:val="en-US"/>
        </w:rPr>
        <w:t> </w:t>
      </w:r>
      <w:r w:rsidRPr="000D2AD8">
        <w:rPr>
          <w:rFonts w:ascii="PT Astra Serif" w:hAnsi="PT Astra Serif" w:cs="Times New Roman"/>
          <w:szCs w:val="24"/>
        </w:rPr>
        <w:t>131-</w:t>
      </w:r>
      <w:r w:rsidRPr="000D2AD8">
        <w:rPr>
          <w:rFonts w:ascii="PT Astra Serif" w:hAnsi="PT Astra Serif" w:cs="Times New Roman CYR"/>
          <w:szCs w:val="24"/>
        </w:rPr>
        <w:t xml:space="preserve">ФЗ </w:t>
      </w:r>
      <w:r w:rsidRPr="000D2AD8">
        <w:rPr>
          <w:rFonts w:ascii="PT Astra Serif" w:hAnsi="PT Astra Serif" w:cs="Times New Roman"/>
          <w:szCs w:val="24"/>
        </w:rPr>
        <w:t>«</w:t>
      </w:r>
      <w:r w:rsidRPr="000D2AD8">
        <w:rPr>
          <w:rFonts w:ascii="PT Astra Serif" w:hAnsi="PT Astra Serif" w:cs="Times New Roman CYR"/>
          <w:szCs w:val="24"/>
        </w:rPr>
        <w:t>Об общих принципах организации местного самоуправления в Российской Федерации</w:t>
      </w:r>
      <w:r w:rsidRPr="000D2AD8">
        <w:rPr>
          <w:rFonts w:ascii="PT Astra Serif" w:hAnsi="PT Astra Serif" w:cs="Times New Roman"/>
          <w:szCs w:val="24"/>
        </w:rPr>
        <w:t xml:space="preserve">», </w:t>
      </w:r>
      <w:r w:rsidR="006369C0" w:rsidRPr="000D2AD8">
        <w:rPr>
          <w:rFonts w:ascii="PT Astra Serif" w:hAnsi="PT Astra Serif" w:cs="Times New Roman"/>
          <w:szCs w:val="24"/>
        </w:rPr>
        <w:t>Федерального закона от 30.12. 2004 № 210-ФЗ «Об основах регулирования тарифов организаций коммунального комплекса», Постановления Правительства Российской Федерации от 14 июня 2013 г. N 502 «Об утверждении требований к программам комплексного развития систем коммунальной инфраструктуры поселений, городских округов».</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Разработка и утверждение настоящей Программы необходимы для формирования спроса на развитие коммунальной инфраструктуры; последующей разработки (корректировки) инвестиционных программ организаций коммунального комплекса с целью определения источников финансирования развития коммунальной инфраструктуры, в том числе, определения размера тарифа на подключение к системам коммунальной инфраструктуры за единицу заявленной (присоединяемой) нагрузки.</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 xml:space="preserve">В Программу включены мероприятия, необходимые для получения требуемого количества тепла, воды, газа, электричества для обеспечения потребителей. </w:t>
      </w:r>
    </w:p>
    <w:p w:rsidR="006369C0" w:rsidRPr="000D2AD8" w:rsidRDefault="006369C0" w:rsidP="00CD2A57">
      <w:pPr>
        <w:pStyle w:val="AAA0"/>
        <w:spacing w:after="0"/>
        <w:ind w:firstLine="709"/>
        <w:rPr>
          <w:rFonts w:ascii="PT Astra Serif" w:hAnsi="PT Astra Serif" w:cs="Times New Roman"/>
          <w:szCs w:val="24"/>
        </w:rPr>
      </w:pPr>
      <w:r w:rsidRPr="000D2AD8">
        <w:rPr>
          <w:rFonts w:ascii="PT Astra Serif" w:hAnsi="PT Astra Serif" w:cs="Times New Roman"/>
          <w:szCs w:val="24"/>
        </w:rPr>
        <w:t>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 разработаны (откорректированы) и утверждены инвестиционные программы, установлены источники финансирования развития коммунальной инфраструктуры, и с каждой организацией коммунального комплекса будет заключен договор на развитие коммунальной инфраструктуры.</w:t>
      </w:r>
    </w:p>
    <w:p w:rsidR="0018194D" w:rsidRPr="00AA05A1" w:rsidRDefault="006369C0" w:rsidP="0018194D">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cs="Times New Roman"/>
          <w:sz w:val="24"/>
          <w:szCs w:val="24"/>
        </w:rPr>
        <w:t>Границы муниципального образования Епифанское Кимовского района утверждены Законом Тульской области от 01.04.2013 №1898-ЗТО</w:t>
      </w:r>
      <w:r w:rsidR="0018194D" w:rsidRPr="00AA05A1">
        <w:rPr>
          <w:rFonts w:ascii="PT Astra Serif" w:hAnsi="PT Astra Serif" w:cs="Times New Roman"/>
          <w:sz w:val="24"/>
          <w:szCs w:val="24"/>
        </w:rPr>
        <w:t>.</w:t>
      </w:r>
    </w:p>
    <w:p w:rsidR="006369C0" w:rsidRPr="00AA05A1" w:rsidRDefault="00B946F9" w:rsidP="0018194D">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bCs/>
          <w:color w:val="000000"/>
          <w:sz w:val="24"/>
          <w:szCs w:val="24"/>
        </w:rPr>
        <w:t>Территория МО Епифанское</w:t>
      </w:r>
      <w:r w:rsidRPr="00AA05A1">
        <w:rPr>
          <w:rStyle w:val="apple-converted-space"/>
          <w:rFonts w:ascii="PT Astra Serif" w:hAnsi="PT Astra Serif"/>
          <w:color w:val="000000"/>
          <w:sz w:val="24"/>
          <w:szCs w:val="24"/>
        </w:rPr>
        <w:t> </w:t>
      </w:r>
      <w:r w:rsidRPr="00AA05A1">
        <w:rPr>
          <w:rFonts w:ascii="PT Astra Serif" w:hAnsi="PT Astra Serif"/>
          <w:color w:val="000000"/>
          <w:sz w:val="24"/>
          <w:szCs w:val="24"/>
        </w:rPr>
        <w:t xml:space="preserve">ограничена землями муниципального образования Кимовского района и граничит со Скопинским районом Рязанской области на востоке, на </w:t>
      </w:r>
      <w:r w:rsidRPr="00AA05A1">
        <w:rPr>
          <w:rFonts w:ascii="PT Astra Serif" w:hAnsi="PT Astra Serif"/>
          <w:color w:val="000000"/>
          <w:sz w:val="24"/>
          <w:szCs w:val="24"/>
        </w:rPr>
        <w:lastRenderedPageBreak/>
        <w:t>северо-востоке с МО Новольвовское Кимовского района, с Узловским районом на западе, с Богородицким районом на юго-западе, с Куркинским на юге.</w:t>
      </w:r>
    </w:p>
    <w:p w:rsidR="004719F7" w:rsidRPr="00AA05A1" w:rsidRDefault="004719F7" w:rsidP="00CD2A57">
      <w:pPr>
        <w:autoSpaceDE w:val="0"/>
        <w:autoSpaceDN w:val="0"/>
        <w:adjustRightInd w:val="0"/>
        <w:spacing w:after="0" w:line="240" w:lineRule="auto"/>
        <w:ind w:firstLine="708"/>
        <w:jc w:val="both"/>
        <w:rPr>
          <w:rFonts w:ascii="PT Astra Serif" w:hAnsi="PT Astra Serif" w:cs="Times New Roman"/>
          <w:sz w:val="24"/>
          <w:szCs w:val="24"/>
        </w:rPr>
      </w:pPr>
      <w:r w:rsidRPr="00AA05A1">
        <w:rPr>
          <w:rFonts w:ascii="PT Astra Serif" w:hAnsi="PT Astra Serif" w:cs="Times New Roman"/>
          <w:color w:val="1E1E1E"/>
          <w:sz w:val="24"/>
          <w:szCs w:val="24"/>
          <w:shd w:val="clear" w:color="auto" w:fill="FFFFFF"/>
        </w:rPr>
        <w:t>Муниципальное об</w:t>
      </w:r>
      <w:r w:rsidR="00B946F9" w:rsidRPr="00AA05A1">
        <w:rPr>
          <w:rFonts w:ascii="PT Astra Serif" w:hAnsi="PT Astra Serif" w:cs="Times New Roman"/>
          <w:color w:val="1E1E1E"/>
          <w:sz w:val="24"/>
          <w:szCs w:val="24"/>
          <w:shd w:val="clear" w:color="auto" w:fill="FFFFFF"/>
        </w:rPr>
        <w:t>разование Епифанское занимает те</w:t>
      </w:r>
      <w:r w:rsidRPr="00AA05A1">
        <w:rPr>
          <w:rFonts w:ascii="PT Astra Serif" w:hAnsi="PT Astra Serif" w:cs="Times New Roman"/>
          <w:color w:val="1E1E1E"/>
          <w:sz w:val="24"/>
          <w:szCs w:val="24"/>
          <w:shd w:val="clear" w:color="auto" w:fill="FFFFFF"/>
        </w:rPr>
        <w:t>рриторию площадью 64,182 тыс.га, которая составляет более половины площади всего Кимовского района.</w:t>
      </w:r>
    </w:p>
    <w:p w:rsidR="00966AE3" w:rsidRPr="00AA05A1" w:rsidRDefault="00966AE3" w:rsidP="00CD2A57">
      <w:pPr>
        <w:autoSpaceDE w:val="0"/>
        <w:autoSpaceDN w:val="0"/>
        <w:adjustRightInd w:val="0"/>
        <w:spacing w:after="0" w:line="240" w:lineRule="auto"/>
        <w:ind w:firstLine="708"/>
        <w:jc w:val="both"/>
        <w:rPr>
          <w:rFonts w:ascii="PT Astra Serif" w:hAnsi="PT Astra Serif" w:cs="Times New Roman CYR"/>
          <w:sz w:val="24"/>
          <w:szCs w:val="24"/>
        </w:rPr>
      </w:pPr>
      <w:r w:rsidRPr="00AA05A1">
        <w:rPr>
          <w:rFonts w:ascii="PT Astra Serif" w:hAnsi="PT Astra Serif" w:cs="Times New Roman CYR"/>
          <w:sz w:val="24"/>
          <w:szCs w:val="24"/>
        </w:rPr>
        <w:t xml:space="preserve">В состав </w:t>
      </w:r>
      <w:r w:rsidR="00874E10" w:rsidRPr="00AA05A1">
        <w:rPr>
          <w:rFonts w:ascii="PT Astra Serif" w:hAnsi="PT Astra Serif" w:cs="Times New Roman CYR"/>
          <w:sz w:val="24"/>
          <w:szCs w:val="24"/>
        </w:rPr>
        <w:t>муниципального образования</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Епифанское</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Кимовского</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района</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входят</w:t>
      </w:r>
      <w:r w:rsidR="006369C0" w:rsidRPr="00AA05A1">
        <w:rPr>
          <w:rFonts w:ascii="PT Astra Serif" w:hAnsi="PT Astra Serif" w:cs="Times New Roman CYR"/>
          <w:sz w:val="24"/>
          <w:szCs w:val="24"/>
        </w:rPr>
        <w:t xml:space="preserve"> </w:t>
      </w:r>
      <w:r w:rsidRPr="00AA05A1">
        <w:rPr>
          <w:rFonts w:ascii="PT Astra Serif" w:hAnsi="PT Astra Serif" w:cs="Times New Roman CYR"/>
          <w:sz w:val="24"/>
          <w:szCs w:val="24"/>
        </w:rPr>
        <w:t xml:space="preserve">86 населенных пунктов, с общей численностью населения  </w:t>
      </w:r>
      <w:r w:rsidR="00372E84" w:rsidRPr="00AA05A1">
        <w:rPr>
          <w:rFonts w:ascii="PT Astra Serif" w:hAnsi="PT Astra Serif" w:cs="Times New Roman CYR"/>
          <w:sz w:val="24"/>
          <w:szCs w:val="24"/>
        </w:rPr>
        <w:t>6521</w:t>
      </w:r>
      <w:r w:rsidRPr="00AA05A1">
        <w:rPr>
          <w:rFonts w:ascii="PT Astra Serif" w:hAnsi="PT Astra Serif" w:cs="Times New Roman CYR"/>
          <w:sz w:val="24"/>
          <w:szCs w:val="24"/>
        </w:rPr>
        <w:t xml:space="preserve"> человек.     </w:t>
      </w:r>
    </w:p>
    <w:p w:rsidR="008933C6" w:rsidRPr="00AA05A1" w:rsidRDefault="008933C6" w:rsidP="00CD2A57">
      <w:pPr>
        <w:pStyle w:val="AAA0"/>
        <w:spacing w:after="0"/>
        <w:ind w:firstLine="709"/>
        <w:rPr>
          <w:rFonts w:ascii="PT Astra Serif" w:hAnsi="PT Astra Serif" w:cs="Times New Roman"/>
          <w:szCs w:val="24"/>
        </w:rPr>
      </w:pPr>
      <w:r w:rsidRPr="00AA05A1">
        <w:rPr>
          <w:rFonts w:ascii="PT Astra Serif" w:hAnsi="PT Astra Serif" w:cs="Times New Roman"/>
          <w:szCs w:val="24"/>
        </w:rPr>
        <w:t xml:space="preserve">Традиционно производственная функция территории МО </w:t>
      </w:r>
      <w:r w:rsidR="00D03BD6" w:rsidRPr="00AA05A1">
        <w:rPr>
          <w:rFonts w:ascii="PT Astra Serif" w:hAnsi="PT Astra Serif" w:cs="Times New Roman"/>
          <w:szCs w:val="24"/>
        </w:rPr>
        <w:t xml:space="preserve">Епифанское </w:t>
      </w:r>
      <w:r w:rsidRPr="00AA05A1">
        <w:rPr>
          <w:rFonts w:ascii="PT Astra Serif" w:hAnsi="PT Astra Serif" w:cs="Times New Roman"/>
          <w:szCs w:val="24"/>
        </w:rPr>
        <w:t>имеет сельскохозяйственную направленность.</w:t>
      </w:r>
    </w:p>
    <w:p w:rsidR="00EC65CB" w:rsidRPr="00EC65CB" w:rsidRDefault="00D724AE" w:rsidP="00EC65CB">
      <w:pPr>
        <w:autoSpaceDE w:val="0"/>
        <w:autoSpaceDN w:val="0"/>
        <w:adjustRightInd w:val="0"/>
        <w:spacing w:line="240" w:lineRule="auto"/>
        <w:ind w:left="360" w:firstLine="709"/>
        <w:jc w:val="center"/>
        <w:rPr>
          <w:rFonts w:ascii="PT Astra Serif" w:eastAsia="Times New Roman" w:hAnsi="PT Astra Serif" w:cs="Times New Roman"/>
          <w:b/>
          <w:color w:val="000000"/>
          <w:sz w:val="24"/>
          <w:szCs w:val="24"/>
        </w:rPr>
      </w:pPr>
      <w:r>
        <w:rPr>
          <w:rFonts w:ascii="PT Astra Serif" w:eastAsia="Times New Roman" w:hAnsi="PT Astra Serif" w:cs="Times New Roman"/>
          <w:b/>
          <w:color w:val="000000"/>
          <w:sz w:val="24"/>
          <w:szCs w:val="24"/>
        </w:rPr>
        <w:t>Жилищный фонд</w:t>
      </w:r>
    </w:p>
    <w:p w:rsidR="00092137" w:rsidRPr="00EC65CB" w:rsidRDefault="00EC65CB" w:rsidP="00554BB6">
      <w:pPr>
        <w:spacing w:after="0" w:line="240" w:lineRule="auto"/>
        <w:ind w:firstLine="720"/>
        <w:jc w:val="both"/>
        <w:rPr>
          <w:rFonts w:ascii="PT Astra Serif" w:eastAsia="Times New Roman" w:hAnsi="PT Astra Serif" w:cs="Times New Roman"/>
          <w:sz w:val="24"/>
          <w:szCs w:val="24"/>
        </w:rPr>
      </w:pPr>
      <w:r w:rsidRPr="00CD2A57">
        <w:rPr>
          <w:rStyle w:val="FontStyle47"/>
          <w:rFonts w:ascii="PT Astra Serif" w:eastAsia="Times New Roman" w:hAnsi="PT Astra Serif"/>
          <w:sz w:val="24"/>
          <w:szCs w:val="24"/>
        </w:rPr>
        <w:t xml:space="preserve">Существующая застройка представляет собой ряд отдельных, изолированных между собой населенных пунктов, которые отличаются  друг от друга уровнем застройки и обеспеченностью предприятиями соцкультбыта. </w:t>
      </w:r>
    </w:p>
    <w:p w:rsidR="00092137" w:rsidRDefault="00092137" w:rsidP="00554BB6">
      <w:pPr>
        <w:pStyle w:val="AAA0"/>
        <w:spacing w:before="120" w:after="0"/>
        <w:ind w:firstLine="360"/>
        <w:rPr>
          <w:rFonts w:ascii="PT Astra Serif" w:eastAsia="Times New Roman" w:hAnsi="PT Astra Serif" w:cs="Times New Roman"/>
          <w:szCs w:val="24"/>
        </w:rPr>
      </w:pPr>
      <w:r w:rsidRPr="00EC65CB">
        <w:rPr>
          <w:rFonts w:ascii="PT Astra Serif" w:eastAsia="Times New Roman" w:hAnsi="PT Astra Serif" w:cs="Times New Roman"/>
          <w:szCs w:val="24"/>
        </w:rPr>
        <w:t>С учетом того, что жилой фонд в подавляющем большинстве представлен частной усадебной застройкой, основные объемы жилищного строительства осуществляется за счет реконструкции существующих жилых территорий, улучшения качества и благоустройства жилья.</w:t>
      </w:r>
    </w:p>
    <w:p w:rsidR="00554BB6" w:rsidRDefault="00554BB6" w:rsidP="00554BB6">
      <w:pPr>
        <w:pStyle w:val="AAA0"/>
        <w:spacing w:before="120" w:after="0"/>
        <w:ind w:firstLine="360"/>
        <w:rPr>
          <w:rFonts w:ascii="PT Astra Serif" w:eastAsia="Times New Roman" w:hAnsi="PT Astra Serif" w:cs="Times New Roman"/>
          <w:szCs w:val="24"/>
        </w:rPr>
      </w:pPr>
      <w:r>
        <w:rPr>
          <w:rFonts w:ascii="PT Astra Serif" w:eastAsia="Times New Roman" w:hAnsi="PT Astra Serif" w:cs="Times New Roman"/>
          <w:szCs w:val="24"/>
        </w:rPr>
        <w:t>Общая площадь жилищного фонда МО Епифанское Кимовского района – 256,6 кв.м</w:t>
      </w:r>
      <w:r w:rsidR="00FC0FFD">
        <w:rPr>
          <w:rFonts w:ascii="PT Astra Serif" w:eastAsia="Times New Roman" w:hAnsi="PT Astra Serif" w:cs="Times New Roman"/>
          <w:szCs w:val="24"/>
        </w:rPr>
        <w:t>.</w:t>
      </w:r>
    </w:p>
    <w:p w:rsidR="0058026F" w:rsidRPr="00EC65CB" w:rsidRDefault="0058026F" w:rsidP="00554BB6">
      <w:pPr>
        <w:spacing w:after="0"/>
        <w:rPr>
          <w:rFonts w:ascii="PT Astra Serif" w:hAnsi="PT Astra Serif"/>
          <w:b/>
        </w:rPr>
      </w:pPr>
      <w:r w:rsidRPr="00EC65CB">
        <w:rPr>
          <w:rFonts w:ascii="PT Astra Serif" w:hAnsi="PT Astra Serif"/>
          <w:b/>
        </w:rPr>
        <w:t>Типология нового жилищного строительства:</w:t>
      </w:r>
    </w:p>
    <w:p w:rsidR="0058026F" w:rsidRPr="00F235C0" w:rsidRDefault="0058026F" w:rsidP="0058026F">
      <w:pPr>
        <w:pStyle w:val="af1"/>
        <w:rPr>
          <w:sz w:val="24"/>
          <w:szCs w:val="24"/>
        </w:rPr>
      </w:pPr>
      <w:r w:rsidRPr="00F235C0">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проживания населения. К жилым зонам относятся также территории садово-дачной застройки.</w:t>
      </w:r>
    </w:p>
    <w:p w:rsidR="0058026F" w:rsidRPr="00EC65CB" w:rsidRDefault="0058026F" w:rsidP="00EC65CB">
      <w:pPr>
        <w:spacing w:after="0"/>
        <w:ind w:firstLine="567"/>
        <w:jc w:val="both"/>
        <w:rPr>
          <w:rFonts w:ascii="PT Astra Serif" w:hAnsi="PT Astra Serif"/>
          <w:sz w:val="24"/>
          <w:szCs w:val="24"/>
        </w:rPr>
      </w:pPr>
      <w:r w:rsidRPr="00EC65CB">
        <w:rPr>
          <w:rFonts w:ascii="PT Astra Serif" w:hAnsi="PT Astra Serif"/>
          <w:sz w:val="24"/>
          <w:szCs w:val="24"/>
        </w:rPr>
        <w:t>Нормативы площади жилых зон в сельских поселениях в зависимости от тип</w:t>
      </w:r>
      <w:r w:rsidR="0018194D" w:rsidRPr="00EC65CB">
        <w:rPr>
          <w:rFonts w:ascii="PT Astra Serif" w:hAnsi="PT Astra Serif"/>
          <w:sz w:val="24"/>
          <w:szCs w:val="24"/>
        </w:rPr>
        <w:t>а застройки приведены в Таблице:</w:t>
      </w:r>
    </w:p>
    <w:tbl>
      <w:tblPr>
        <w:tblW w:w="4962" w:type="pct"/>
        <w:jc w:val="center"/>
        <w:tblLayout w:type="fixed"/>
        <w:tblCellMar>
          <w:left w:w="75" w:type="dxa"/>
          <w:right w:w="75" w:type="dxa"/>
        </w:tblCellMar>
        <w:tblLook w:val="0000" w:firstRow="0" w:lastRow="0" w:firstColumn="0" w:lastColumn="0" w:noHBand="0" w:noVBand="0"/>
      </w:tblPr>
      <w:tblGrid>
        <w:gridCol w:w="3219"/>
        <w:gridCol w:w="1512"/>
        <w:gridCol w:w="1512"/>
        <w:gridCol w:w="1512"/>
        <w:gridCol w:w="1678"/>
      </w:tblGrid>
      <w:tr w:rsidR="0058026F" w:rsidRPr="00873D4E" w:rsidTr="00CC5604">
        <w:trPr>
          <w:trHeight w:val="1511"/>
          <w:jc w:val="center"/>
        </w:trPr>
        <w:tc>
          <w:tcPr>
            <w:tcW w:w="3378" w:type="dxa"/>
            <w:vMerge w:val="restart"/>
            <w:tcBorders>
              <w:top w:val="single" w:sz="4" w:space="0" w:color="000000"/>
              <w:left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Тип жилой застройки</w:t>
            </w: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Площадь придомового земельного участка,</w:t>
            </w:r>
          </w:p>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га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Площадь жилой зоны на один дом (квартиру),</w:t>
            </w:r>
          </w:p>
          <w:p w:rsidR="0058026F" w:rsidRPr="00873D4E" w:rsidRDefault="0058026F" w:rsidP="00873D4E">
            <w:pPr>
              <w:spacing w:after="0"/>
              <w:jc w:val="center"/>
              <w:rPr>
                <w:rFonts w:ascii="PT Astra Serif" w:hAnsi="PT Astra Serif"/>
                <w:b/>
                <w:sz w:val="24"/>
                <w:szCs w:val="24"/>
              </w:rPr>
            </w:pPr>
            <w:r w:rsidRPr="00873D4E">
              <w:rPr>
                <w:rFonts w:ascii="PT Astra Serif" w:hAnsi="PT Astra Serif"/>
                <w:b/>
                <w:sz w:val="24"/>
                <w:szCs w:val="24"/>
              </w:rPr>
              <w:t>га</w:t>
            </w:r>
          </w:p>
        </w:tc>
      </w:tr>
      <w:tr w:rsidR="0058026F" w:rsidRPr="00873D4E" w:rsidTr="00CC5604">
        <w:trPr>
          <w:jc w:val="center"/>
        </w:trPr>
        <w:tc>
          <w:tcPr>
            <w:tcW w:w="3378" w:type="dxa"/>
            <w:vMerge/>
            <w:tcBorders>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Большие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Средние и малые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Большие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Средние и малые</w:t>
            </w:r>
          </w:p>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сельские поселения</w:t>
            </w:r>
          </w:p>
        </w:tc>
      </w:tr>
      <w:tr w:rsidR="0058026F" w:rsidRPr="00873D4E"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Малоэтажная застройка домами усадебного и коттеджного типа, а также блокированными домами</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0,25</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0,27</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0,18</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0,12</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0,17</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0,20</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0,17</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0,08</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0,13</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0,15</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0,06</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0,11</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0,04</w:t>
            </w:r>
          </w:p>
        </w:tc>
        <w:tc>
          <w:tcPr>
            <w:tcW w:w="1583" w:type="dxa"/>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0,08</w:t>
            </w:r>
          </w:p>
        </w:tc>
        <w:tc>
          <w:tcPr>
            <w:tcW w:w="1757" w:type="dxa"/>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0,11</w:t>
            </w:r>
          </w:p>
        </w:tc>
      </w:tr>
      <w:tr w:rsidR="0058026F" w:rsidRPr="00873D4E" w:rsidTr="00CC5604">
        <w:trPr>
          <w:jc w:val="center"/>
        </w:trPr>
        <w:tc>
          <w:tcPr>
            <w:tcW w:w="3378" w:type="dxa"/>
            <w:vMerge w:val="restart"/>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Плотная малоэтажная жилая застройка блокированными домами и домами сложной объемно-пространственной структуры с числом этажей</w:t>
            </w: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1 этаж</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0,04</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2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0,03</w:t>
            </w:r>
          </w:p>
        </w:tc>
      </w:tr>
      <w:tr w:rsidR="0058026F" w:rsidRPr="00873D4E" w:rsidTr="00CC5604">
        <w:trPr>
          <w:jc w:val="center"/>
        </w:trPr>
        <w:tc>
          <w:tcPr>
            <w:tcW w:w="3378" w:type="dxa"/>
            <w:vMerge/>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p>
        </w:tc>
        <w:tc>
          <w:tcPr>
            <w:tcW w:w="3166" w:type="dxa"/>
            <w:gridSpan w:val="2"/>
            <w:tcBorders>
              <w:top w:val="single" w:sz="4" w:space="0" w:color="000000"/>
              <w:left w:val="single" w:sz="4" w:space="0" w:color="000000"/>
              <w:bottom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3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58026F" w:rsidRPr="00873D4E" w:rsidRDefault="0058026F" w:rsidP="00873D4E">
            <w:pPr>
              <w:spacing w:after="0"/>
              <w:jc w:val="center"/>
              <w:rPr>
                <w:rFonts w:ascii="PT Astra Serif" w:hAnsi="PT Astra Serif"/>
                <w:sz w:val="24"/>
                <w:szCs w:val="24"/>
              </w:rPr>
            </w:pPr>
            <w:r w:rsidRPr="00873D4E">
              <w:rPr>
                <w:rFonts w:ascii="PT Astra Serif" w:hAnsi="PT Astra Serif"/>
                <w:sz w:val="24"/>
                <w:szCs w:val="24"/>
              </w:rPr>
              <w:t>0,02</w:t>
            </w:r>
          </w:p>
        </w:tc>
      </w:tr>
    </w:tbl>
    <w:p w:rsidR="0058026F" w:rsidRPr="000D2AD8" w:rsidRDefault="0058026F" w:rsidP="00873D4E">
      <w:pPr>
        <w:pStyle w:val="AAA0"/>
        <w:spacing w:before="120" w:after="0"/>
        <w:rPr>
          <w:rFonts w:ascii="PT Astra Serif" w:eastAsia="Times New Roman" w:hAnsi="PT Astra Serif" w:cs="Times New Roman"/>
          <w:szCs w:val="24"/>
        </w:rPr>
      </w:pPr>
    </w:p>
    <w:p w:rsidR="003852A9" w:rsidRPr="00BA5EEB" w:rsidRDefault="003852A9" w:rsidP="00BA5EEB">
      <w:pPr>
        <w:pStyle w:val="3"/>
        <w:spacing w:before="0" w:after="0"/>
        <w:ind w:firstLine="705"/>
        <w:jc w:val="center"/>
        <w:rPr>
          <w:rFonts w:ascii="PT Astra Serif" w:hAnsi="PT Astra Serif"/>
          <w:color w:val="000000"/>
          <w:sz w:val="24"/>
          <w:szCs w:val="24"/>
        </w:rPr>
      </w:pPr>
      <w:r w:rsidRPr="000D2AD8">
        <w:rPr>
          <w:rFonts w:ascii="PT Astra Serif" w:hAnsi="PT Astra Serif"/>
          <w:color w:val="000000"/>
          <w:sz w:val="24"/>
          <w:szCs w:val="24"/>
        </w:rPr>
        <w:t>Демографическая характеристика</w:t>
      </w:r>
    </w:p>
    <w:p w:rsidR="003852A9" w:rsidRPr="0018194D" w:rsidRDefault="003852A9" w:rsidP="0018194D">
      <w:pPr>
        <w:spacing w:after="0" w:line="240" w:lineRule="auto"/>
        <w:ind w:firstLine="852"/>
        <w:jc w:val="both"/>
        <w:rPr>
          <w:rFonts w:ascii="PT Astra Serif" w:hAnsi="PT Astra Serif"/>
          <w:sz w:val="24"/>
          <w:szCs w:val="24"/>
        </w:rPr>
      </w:pPr>
      <w:r w:rsidRPr="000D2AD8">
        <w:rPr>
          <w:rFonts w:ascii="PT Astra Serif" w:hAnsi="PT Astra Serif"/>
          <w:sz w:val="24"/>
          <w:szCs w:val="24"/>
        </w:rPr>
        <w:t>В настоящее время численность населения Муниципального образования Епифанское включает в себя 86 населенных пунктов</w:t>
      </w:r>
      <w:r w:rsidR="00CA5D79" w:rsidRPr="000D2AD8">
        <w:rPr>
          <w:rFonts w:ascii="PT Astra Serif" w:hAnsi="PT Astra Serif"/>
          <w:sz w:val="24"/>
          <w:szCs w:val="24"/>
        </w:rPr>
        <w:t xml:space="preserve"> общая численность </w:t>
      </w:r>
      <w:r w:rsidR="005940C2" w:rsidRPr="000D2AD8">
        <w:rPr>
          <w:rFonts w:ascii="PT Astra Serif" w:hAnsi="PT Astra Serif"/>
          <w:sz w:val="24"/>
          <w:szCs w:val="24"/>
        </w:rPr>
        <w:t xml:space="preserve">населения </w:t>
      </w:r>
      <w:r w:rsidR="00CC2322">
        <w:rPr>
          <w:rFonts w:ascii="PT Astra Serif" w:hAnsi="PT Astra Serif"/>
          <w:sz w:val="24"/>
          <w:szCs w:val="24"/>
        </w:rPr>
        <w:t>на 01.01.2022</w:t>
      </w:r>
      <w:r w:rsidRPr="000D2AD8">
        <w:rPr>
          <w:rFonts w:ascii="PT Astra Serif" w:hAnsi="PT Astra Serif"/>
          <w:sz w:val="24"/>
          <w:szCs w:val="24"/>
        </w:rPr>
        <w:t xml:space="preserve"> г. составляет </w:t>
      </w:r>
      <w:r w:rsidR="00CA5D79" w:rsidRPr="000D2AD8">
        <w:rPr>
          <w:rFonts w:ascii="PT Astra Serif" w:hAnsi="PT Astra Serif"/>
          <w:sz w:val="24"/>
          <w:szCs w:val="24"/>
        </w:rPr>
        <w:t>6521</w:t>
      </w:r>
      <w:r w:rsidRPr="000D2AD8">
        <w:rPr>
          <w:rFonts w:ascii="PT Astra Serif" w:hAnsi="PT Astra Serif"/>
          <w:sz w:val="24"/>
          <w:szCs w:val="24"/>
        </w:rPr>
        <w:t xml:space="preserve"> человек. Демографические процессы, происходящие в муниципальном образовании, аналогичны процессам, имеющим место в большинстве муниципальных образований России с преобладанием русского населения. Происходит старение населения – сокращение доли молодых возрастов, наблюдается естественная убыль населения. </w:t>
      </w:r>
    </w:p>
    <w:p w:rsidR="003852A9" w:rsidRPr="000D2AD8" w:rsidRDefault="003852A9" w:rsidP="00CD2A57">
      <w:pPr>
        <w:spacing w:after="0" w:line="240" w:lineRule="auto"/>
        <w:ind w:firstLine="709"/>
        <w:jc w:val="both"/>
        <w:rPr>
          <w:rFonts w:ascii="PT Astra Serif" w:hAnsi="PT Astra Serif"/>
          <w:sz w:val="24"/>
          <w:szCs w:val="24"/>
        </w:rPr>
      </w:pPr>
      <w:r w:rsidRPr="000D2AD8">
        <w:rPr>
          <w:rFonts w:ascii="PT Astra Serif" w:hAnsi="PT Astra Serif"/>
          <w:sz w:val="24"/>
          <w:szCs w:val="24"/>
        </w:rPr>
        <w:t>Сведения о численности постоянного населения муниципального образования Епифанское Кимовского района:</w:t>
      </w:r>
    </w:p>
    <w:p w:rsidR="003852A9" w:rsidRPr="000D2AD8" w:rsidRDefault="003852A9" w:rsidP="00CD2A57">
      <w:pPr>
        <w:spacing w:after="0" w:line="240" w:lineRule="auto"/>
        <w:ind w:firstLine="709"/>
        <w:jc w:val="both"/>
        <w:rPr>
          <w:rFonts w:ascii="PT Astra Serif" w:hAnsi="PT Astra Serif"/>
          <w:sz w:val="24"/>
          <w:szCs w:val="24"/>
        </w:rPr>
      </w:pPr>
    </w:p>
    <w:tbl>
      <w:tblPr>
        <w:tblStyle w:val="a7"/>
        <w:tblW w:w="0" w:type="auto"/>
        <w:tblLook w:val="04A0" w:firstRow="1" w:lastRow="0" w:firstColumn="1" w:lastColumn="0" w:noHBand="0" w:noVBand="1"/>
      </w:tblPr>
      <w:tblGrid>
        <w:gridCol w:w="4785"/>
        <w:gridCol w:w="4786"/>
      </w:tblGrid>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2019</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6526 чел.</w:t>
            </w:r>
          </w:p>
        </w:tc>
      </w:tr>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2020</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 xml:space="preserve">6526 чел. </w:t>
            </w:r>
          </w:p>
        </w:tc>
      </w:tr>
      <w:tr w:rsidR="003852A9" w:rsidRPr="000D2AD8" w:rsidTr="007029FB">
        <w:tc>
          <w:tcPr>
            <w:tcW w:w="4785" w:type="dxa"/>
          </w:tcPr>
          <w:p w:rsidR="003852A9" w:rsidRPr="000D2AD8" w:rsidRDefault="00CC2322" w:rsidP="00CD2A57">
            <w:pPr>
              <w:jc w:val="center"/>
              <w:rPr>
                <w:rFonts w:ascii="PT Astra Serif" w:hAnsi="PT Astra Serif"/>
                <w:sz w:val="24"/>
                <w:szCs w:val="24"/>
              </w:rPr>
            </w:pPr>
            <w:r>
              <w:rPr>
                <w:rFonts w:ascii="PT Astra Serif" w:hAnsi="PT Astra Serif"/>
                <w:sz w:val="24"/>
                <w:szCs w:val="24"/>
              </w:rPr>
              <w:t>2021</w:t>
            </w:r>
            <w:r w:rsidR="003852A9" w:rsidRPr="000D2AD8">
              <w:rPr>
                <w:rFonts w:ascii="PT Astra Serif" w:hAnsi="PT Astra Serif"/>
                <w:sz w:val="24"/>
                <w:szCs w:val="24"/>
              </w:rPr>
              <w:t xml:space="preserve"> год</w:t>
            </w:r>
          </w:p>
        </w:tc>
        <w:tc>
          <w:tcPr>
            <w:tcW w:w="4786" w:type="dxa"/>
          </w:tcPr>
          <w:p w:rsidR="003852A9" w:rsidRPr="000D2AD8" w:rsidRDefault="003852A9" w:rsidP="00CD2A57">
            <w:pPr>
              <w:jc w:val="center"/>
              <w:rPr>
                <w:rFonts w:ascii="PT Astra Serif" w:hAnsi="PT Astra Serif"/>
                <w:sz w:val="24"/>
                <w:szCs w:val="24"/>
              </w:rPr>
            </w:pPr>
            <w:r w:rsidRPr="000D2AD8">
              <w:rPr>
                <w:rFonts w:ascii="PT Astra Serif" w:hAnsi="PT Astra Serif"/>
                <w:sz w:val="24"/>
                <w:szCs w:val="24"/>
              </w:rPr>
              <w:t>6521 чел.</w:t>
            </w:r>
          </w:p>
        </w:tc>
      </w:tr>
    </w:tbl>
    <w:p w:rsidR="003852A9" w:rsidRPr="000D2AD8" w:rsidRDefault="003852A9" w:rsidP="00CD2A57">
      <w:pPr>
        <w:spacing w:after="0" w:line="240" w:lineRule="auto"/>
        <w:ind w:firstLine="240"/>
        <w:jc w:val="both"/>
        <w:rPr>
          <w:rFonts w:ascii="PT Astra Serif" w:hAnsi="PT Astra Serif"/>
          <w:sz w:val="24"/>
          <w:szCs w:val="24"/>
        </w:rPr>
      </w:pPr>
    </w:p>
    <w:p w:rsidR="003852A9" w:rsidRPr="000D2AD8" w:rsidRDefault="003852A9" w:rsidP="00CD2A57">
      <w:pPr>
        <w:spacing w:after="0" w:line="240" w:lineRule="auto"/>
        <w:ind w:firstLine="240"/>
        <w:jc w:val="both"/>
        <w:rPr>
          <w:rFonts w:ascii="PT Astra Serif" w:hAnsi="PT Astra Serif"/>
          <w:sz w:val="24"/>
          <w:szCs w:val="24"/>
        </w:rPr>
      </w:pPr>
      <w:r w:rsidRPr="000D2AD8">
        <w:rPr>
          <w:rFonts w:ascii="PT Astra Serif" w:hAnsi="PT Astra Serif"/>
          <w:sz w:val="24"/>
          <w:szCs w:val="24"/>
        </w:rPr>
        <w:t>На расчетный период возможен прирост населения, который может быть обеспечен, в основном, за счет механического притока и развития производственных объектов на территории муниципального образования. Увеличение численности будет зависеть от социально-экономического развития Кимовского района в целом и МО Епифанское в частности, а также успешной политики, занятости населения, создания новых рабочих мест.</w:t>
      </w:r>
    </w:p>
    <w:p w:rsidR="003852A9" w:rsidRPr="000D2AD8" w:rsidRDefault="003852A9" w:rsidP="00BA5EEB">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Общее среднее образование:</w:t>
      </w:r>
    </w:p>
    <w:p w:rsidR="003852A9" w:rsidRPr="000D2AD8" w:rsidRDefault="003852A9" w:rsidP="00CD2A57">
      <w:pPr>
        <w:pStyle w:val="af"/>
        <w:ind w:firstLine="720"/>
        <w:jc w:val="both"/>
        <w:rPr>
          <w:rFonts w:ascii="PT Astra Serif" w:hAnsi="PT Astra Serif"/>
          <w:color w:val="000000"/>
          <w:sz w:val="24"/>
          <w:szCs w:val="24"/>
        </w:rPr>
      </w:pPr>
      <w:r w:rsidRPr="000D2AD8">
        <w:rPr>
          <w:rFonts w:ascii="PT Astra Serif" w:hAnsi="PT Astra Serif"/>
          <w:color w:val="000000"/>
          <w:sz w:val="24"/>
          <w:szCs w:val="24"/>
        </w:rPr>
        <w:t>В настоящее время в муниципальном образовании создана система общеобразовательных учреждений – общеобразовательные школы, детские сады.</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 xml:space="preserve">По количеству школьных мест предлагается довести обеспеченность общеобразовательными школами до нормативного уровня с соблюдением радиусов доступности, рекомендованных </w:t>
      </w:r>
      <w:r w:rsidRPr="000D2AD8">
        <w:rPr>
          <w:rFonts w:ascii="PT Astra Serif" w:hAnsi="PT Astra Serif"/>
          <w:sz w:val="24"/>
          <w:szCs w:val="24"/>
        </w:rPr>
        <w:t xml:space="preserve">СП 42.13330.2011 (СНиП 2.07.01-89* Актуализированная редакция) «Градостроительство. Планировка и застройка городских и сельских поселений» </w:t>
      </w:r>
      <w:r w:rsidRPr="000D2AD8">
        <w:rPr>
          <w:rFonts w:ascii="PT Astra Serif" w:hAnsi="PT Astra Serif"/>
          <w:color w:val="000000"/>
          <w:sz w:val="24"/>
          <w:szCs w:val="24"/>
        </w:rPr>
        <w:t xml:space="preserve">и региональными нормативами градостроительного проектирования Тульской области. Предусматривается реконструкция существующих школ. Повышению качества образования так же будут способствовать мероприятия по программам «Внедрение современных образовательных технологий», «Поддержка и развитие лучших образцов отечественного образования», «Повышение уровня воспитательной работы в школах». </w:t>
      </w:r>
    </w:p>
    <w:p w:rsidR="003852A9" w:rsidRPr="000D2AD8" w:rsidRDefault="003852A9" w:rsidP="00CD2A57">
      <w:pPr>
        <w:pStyle w:val="af"/>
        <w:ind w:firstLine="568"/>
        <w:jc w:val="both"/>
        <w:rPr>
          <w:rFonts w:ascii="PT Astra Serif" w:hAnsi="PT Astra Serif"/>
          <w:color w:val="000000"/>
          <w:sz w:val="24"/>
          <w:szCs w:val="24"/>
        </w:rPr>
      </w:pPr>
      <w:r w:rsidRPr="000D2AD8">
        <w:rPr>
          <w:rFonts w:ascii="PT Astra Serif" w:hAnsi="PT Astra Serif"/>
          <w:color w:val="000000"/>
          <w:sz w:val="24"/>
          <w:szCs w:val="24"/>
        </w:rPr>
        <w:t>На территории МО Епифанское расположены следующие образовательные учреждения.</w:t>
      </w:r>
    </w:p>
    <w:p w:rsidR="003852A9" w:rsidRPr="000D2AD8" w:rsidRDefault="003852A9" w:rsidP="00BA5EEB">
      <w:pPr>
        <w:pStyle w:val="af"/>
        <w:jc w:val="both"/>
        <w:rPr>
          <w:rFonts w:ascii="PT Astra Serif" w:hAnsi="PT Astra Serif"/>
          <w:color w:val="000000"/>
          <w:sz w:val="24"/>
          <w:szCs w:val="24"/>
        </w:rPr>
      </w:pPr>
    </w:p>
    <w:p w:rsidR="003852A9" w:rsidRPr="000D2AD8" w:rsidRDefault="003852A9" w:rsidP="00CD2A57">
      <w:pPr>
        <w:pStyle w:val="af"/>
        <w:jc w:val="center"/>
        <w:rPr>
          <w:rFonts w:ascii="PT Astra Serif" w:hAnsi="PT Astra Serif"/>
          <w:b/>
          <w:color w:val="000000"/>
          <w:sz w:val="24"/>
          <w:szCs w:val="24"/>
        </w:rPr>
      </w:pPr>
      <w:r w:rsidRPr="000D2AD8">
        <w:rPr>
          <w:rFonts w:ascii="PT Astra Serif" w:hAnsi="PT Astra Serif"/>
          <w:b/>
          <w:color w:val="000000"/>
          <w:sz w:val="24"/>
          <w:szCs w:val="24"/>
        </w:rPr>
        <w:t>Общеобразовательные учреждения</w:t>
      </w:r>
    </w:p>
    <w:p w:rsidR="003852A9" w:rsidRPr="000D2AD8" w:rsidRDefault="003852A9" w:rsidP="00CD2A57">
      <w:pPr>
        <w:pStyle w:val="af"/>
        <w:jc w:val="center"/>
        <w:rPr>
          <w:rFonts w:ascii="PT Astra Serif" w:hAnsi="PT Astra Serif"/>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969"/>
        <w:gridCol w:w="1842"/>
      </w:tblGrid>
      <w:tr w:rsidR="003852A9" w:rsidRPr="000D2AD8" w:rsidTr="007029FB">
        <w:trPr>
          <w:trHeight w:val="337"/>
        </w:trPr>
        <w:tc>
          <w:tcPr>
            <w:tcW w:w="3936"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3969" w:type="dxa"/>
            <w:vMerge w:val="restart"/>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                          Адрес</w:t>
            </w:r>
          </w:p>
        </w:tc>
        <w:tc>
          <w:tcPr>
            <w:tcW w:w="1842" w:type="dxa"/>
            <w:vMerge w:val="restart"/>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Год постройки</w:t>
            </w:r>
          </w:p>
        </w:tc>
      </w:tr>
      <w:tr w:rsidR="003852A9" w:rsidRPr="000D2AD8" w:rsidTr="007029FB">
        <w:trPr>
          <w:trHeight w:val="337"/>
        </w:trPr>
        <w:tc>
          <w:tcPr>
            <w:tcW w:w="3936"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3969"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c>
          <w:tcPr>
            <w:tcW w:w="1842" w:type="dxa"/>
            <w:vMerge/>
            <w:shd w:val="clear" w:color="auto" w:fill="auto"/>
          </w:tcPr>
          <w:p w:rsidR="003852A9" w:rsidRPr="000D2AD8" w:rsidRDefault="003852A9" w:rsidP="00CD2A57">
            <w:pPr>
              <w:spacing w:after="0" w:line="240" w:lineRule="auto"/>
              <w:jc w:val="center"/>
              <w:rPr>
                <w:rFonts w:ascii="PT Astra Serif" w:hAnsi="PT Astra Serif"/>
                <w:sz w:val="24"/>
                <w:szCs w:val="24"/>
              </w:rPr>
            </w:pP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Бучальская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301753,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Бучалки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1990</w:t>
            </w:r>
          </w:p>
        </w:tc>
      </w:tr>
      <w:tr w:rsidR="003852A9" w:rsidRPr="000D2AD8" w:rsidTr="007029FB">
        <w:tc>
          <w:tcPr>
            <w:tcW w:w="3936" w:type="dxa"/>
            <w:shd w:val="clear" w:color="auto" w:fill="auto"/>
            <w:vAlign w:val="center"/>
          </w:tcPr>
          <w:p w:rsidR="003852A9" w:rsidRPr="000D2AD8" w:rsidRDefault="003852A9" w:rsidP="00CD2A57">
            <w:pPr>
              <w:spacing w:line="240" w:lineRule="auto"/>
              <w:ind w:right="-87"/>
              <w:rPr>
                <w:rFonts w:ascii="PT Astra Serif" w:hAnsi="PT Astra Serif"/>
                <w:sz w:val="24"/>
                <w:szCs w:val="24"/>
              </w:rPr>
            </w:pPr>
            <w:r w:rsidRPr="000D2AD8">
              <w:rPr>
                <w:rFonts w:ascii="PT Astra Serif" w:hAnsi="PT Astra Serif"/>
                <w:sz w:val="24"/>
                <w:szCs w:val="24"/>
              </w:rPr>
              <w:t xml:space="preserve">МКОУ Вишнёвская общеобразовательная средняя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д. Вишневая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1951</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Епифанская средняя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Епифань, ул. Школьная, д. 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1976</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МКОБУ Казановская средняя </w:t>
            </w:r>
            <w:r w:rsidRPr="000D2AD8">
              <w:rPr>
                <w:rFonts w:ascii="PT Astra Serif" w:hAnsi="PT Astra Serif"/>
                <w:sz w:val="24"/>
                <w:szCs w:val="24"/>
              </w:rPr>
              <w:lastRenderedPageBreak/>
              <w:t xml:space="preserve">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lastRenderedPageBreak/>
              <w:t xml:space="preserve">301741,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п. Казановка, ул. Центральная, д.1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1980</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lastRenderedPageBreak/>
              <w:t xml:space="preserve">МКОУ Монастырщинская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301744,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Монастырщино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1935</w:t>
            </w:r>
          </w:p>
        </w:tc>
      </w:tr>
      <w:tr w:rsidR="003852A9" w:rsidRPr="000D2AD8" w:rsidTr="007029FB">
        <w:tc>
          <w:tcPr>
            <w:tcW w:w="3936" w:type="dxa"/>
            <w:shd w:val="clear" w:color="auto" w:fill="auto"/>
            <w:vAlign w:val="center"/>
          </w:tcPr>
          <w:p w:rsidR="003852A9" w:rsidRPr="000D2AD8" w:rsidRDefault="003852A9" w:rsidP="00CD2A57">
            <w:pPr>
              <w:spacing w:line="240" w:lineRule="auto"/>
              <w:rPr>
                <w:rFonts w:ascii="PT Astra Serif" w:hAnsi="PT Astra Serif"/>
                <w:sz w:val="24"/>
                <w:szCs w:val="24"/>
              </w:rPr>
            </w:pPr>
            <w:r w:rsidRPr="000D2AD8">
              <w:rPr>
                <w:rFonts w:ascii="PT Astra Serif" w:hAnsi="PT Astra Serif"/>
                <w:sz w:val="24"/>
                <w:szCs w:val="24"/>
              </w:rPr>
              <w:t xml:space="preserve">МКОУ Сухановская основная общеобразовательная школа </w:t>
            </w:r>
          </w:p>
        </w:tc>
        <w:tc>
          <w:tcPr>
            <w:tcW w:w="3969" w:type="dxa"/>
            <w:shd w:val="clear" w:color="auto" w:fill="auto"/>
            <w:vAlign w:val="center"/>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301756, Кимовский район, </w:t>
            </w:r>
          </w:p>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 xml:space="preserve">с. Суханово </w:t>
            </w:r>
          </w:p>
        </w:tc>
        <w:tc>
          <w:tcPr>
            <w:tcW w:w="1842" w:type="dxa"/>
            <w:shd w:val="clear" w:color="auto" w:fill="auto"/>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1981</w:t>
            </w:r>
          </w:p>
        </w:tc>
      </w:tr>
    </w:tbl>
    <w:p w:rsidR="003852A9" w:rsidRPr="000D2AD8" w:rsidRDefault="003852A9" w:rsidP="00CD2A57">
      <w:pPr>
        <w:pStyle w:val="af"/>
        <w:ind w:firstLine="709"/>
        <w:jc w:val="center"/>
        <w:rPr>
          <w:rFonts w:ascii="PT Astra Serif" w:hAnsi="PT Astra Serif"/>
          <w:b/>
          <w:i/>
          <w:color w:val="000000"/>
          <w:sz w:val="24"/>
          <w:szCs w:val="24"/>
        </w:rPr>
      </w:pPr>
    </w:p>
    <w:p w:rsidR="003852A9" w:rsidRPr="000D2AD8" w:rsidRDefault="003852A9" w:rsidP="00CD2A57">
      <w:pPr>
        <w:pStyle w:val="af"/>
        <w:ind w:firstLine="709"/>
        <w:jc w:val="center"/>
        <w:rPr>
          <w:rFonts w:ascii="PT Astra Serif" w:hAnsi="PT Astra Serif"/>
          <w:b/>
          <w:color w:val="000000"/>
          <w:sz w:val="24"/>
          <w:szCs w:val="24"/>
        </w:rPr>
      </w:pPr>
      <w:r w:rsidRPr="000D2AD8">
        <w:rPr>
          <w:rFonts w:ascii="PT Astra Serif" w:hAnsi="PT Astra Serif"/>
          <w:b/>
          <w:color w:val="000000"/>
          <w:sz w:val="24"/>
          <w:szCs w:val="24"/>
        </w:rPr>
        <w:t>Дошкольное образование</w:t>
      </w:r>
    </w:p>
    <w:tbl>
      <w:tblPr>
        <w:tblStyle w:val="a7"/>
        <w:tblW w:w="0" w:type="auto"/>
        <w:tblLook w:val="04A0" w:firstRow="1" w:lastRow="0" w:firstColumn="1" w:lastColumn="0" w:noHBand="0" w:noVBand="1"/>
      </w:tblPr>
      <w:tblGrid>
        <w:gridCol w:w="3890"/>
        <w:gridCol w:w="3903"/>
        <w:gridCol w:w="1778"/>
      </w:tblGrid>
      <w:tr w:rsidR="003852A9" w:rsidRPr="000D2AD8" w:rsidTr="007029FB">
        <w:tc>
          <w:tcPr>
            <w:tcW w:w="3936" w:type="dxa"/>
          </w:tcPr>
          <w:p w:rsidR="003852A9" w:rsidRPr="000D2AD8" w:rsidRDefault="003852A9" w:rsidP="00CD2A57">
            <w:pPr>
              <w:pStyle w:val="af"/>
              <w:rPr>
                <w:rFonts w:ascii="PT Astra Serif" w:hAnsi="PT Astra Serif"/>
                <w:color w:val="000000"/>
                <w:sz w:val="24"/>
                <w:szCs w:val="24"/>
              </w:rPr>
            </w:pPr>
            <w:r w:rsidRPr="000D2AD8">
              <w:rPr>
                <w:rFonts w:ascii="PT Astra Serif" w:hAnsi="PT Astra Serif"/>
                <w:color w:val="000000"/>
                <w:sz w:val="24"/>
                <w:szCs w:val="24"/>
              </w:rPr>
              <w:t>МКДОУ детский сад №10 комбинированного типа</w:t>
            </w:r>
          </w:p>
        </w:tc>
        <w:tc>
          <w:tcPr>
            <w:tcW w:w="3969" w:type="dxa"/>
          </w:tcPr>
          <w:p w:rsidR="003852A9" w:rsidRPr="000D2AD8" w:rsidRDefault="003852A9" w:rsidP="00CD2A57">
            <w:pPr>
              <w:rPr>
                <w:rFonts w:ascii="PT Astra Serif" w:hAnsi="PT Astra Serif"/>
                <w:sz w:val="24"/>
                <w:szCs w:val="24"/>
              </w:rPr>
            </w:pPr>
            <w:r w:rsidRPr="000D2AD8">
              <w:rPr>
                <w:rFonts w:ascii="PT Astra Serif" w:hAnsi="PT Astra Serif"/>
                <w:sz w:val="24"/>
                <w:szCs w:val="24"/>
              </w:rPr>
              <w:t xml:space="preserve">301740, Кимовский район, </w:t>
            </w:r>
          </w:p>
          <w:p w:rsidR="003852A9" w:rsidRPr="000D2AD8" w:rsidRDefault="003852A9" w:rsidP="00CD2A57">
            <w:pPr>
              <w:pStyle w:val="af"/>
              <w:rPr>
                <w:rFonts w:ascii="PT Astra Serif" w:hAnsi="PT Astra Serif"/>
                <w:color w:val="000000"/>
                <w:sz w:val="24"/>
                <w:szCs w:val="24"/>
              </w:rPr>
            </w:pPr>
            <w:r w:rsidRPr="000D2AD8">
              <w:rPr>
                <w:rFonts w:ascii="PT Astra Serif" w:hAnsi="PT Astra Serif"/>
                <w:sz w:val="24"/>
                <w:szCs w:val="24"/>
              </w:rPr>
              <w:t>п. Епифань, ул. 50 лет Октября, д.27а</w:t>
            </w:r>
          </w:p>
        </w:tc>
        <w:tc>
          <w:tcPr>
            <w:tcW w:w="1806" w:type="dxa"/>
            <w:vAlign w:val="center"/>
          </w:tcPr>
          <w:p w:rsidR="003852A9" w:rsidRPr="000D2AD8" w:rsidRDefault="003852A9" w:rsidP="00CD2A57">
            <w:pPr>
              <w:pStyle w:val="af"/>
              <w:jc w:val="center"/>
              <w:rPr>
                <w:rFonts w:ascii="PT Astra Serif" w:hAnsi="PT Astra Serif"/>
                <w:color w:val="000000"/>
                <w:sz w:val="24"/>
                <w:szCs w:val="24"/>
              </w:rPr>
            </w:pPr>
            <w:r w:rsidRPr="000D2AD8">
              <w:rPr>
                <w:rFonts w:ascii="PT Astra Serif" w:hAnsi="PT Astra Serif"/>
                <w:color w:val="000000"/>
                <w:sz w:val="24"/>
                <w:szCs w:val="24"/>
              </w:rPr>
              <w:t>19</w:t>
            </w:r>
            <w:r w:rsidR="00B121BE" w:rsidRPr="000D2AD8">
              <w:rPr>
                <w:rFonts w:ascii="PT Astra Serif" w:hAnsi="PT Astra Serif"/>
                <w:color w:val="000000"/>
                <w:sz w:val="24"/>
                <w:szCs w:val="24"/>
              </w:rPr>
              <w:t>85</w:t>
            </w:r>
          </w:p>
        </w:tc>
      </w:tr>
    </w:tbl>
    <w:p w:rsidR="003852A9" w:rsidRPr="000D2AD8" w:rsidRDefault="003852A9" w:rsidP="00CD2A57">
      <w:pPr>
        <w:pStyle w:val="af"/>
        <w:rPr>
          <w:rFonts w:ascii="PT Astra Serif" w:hAnsi="PT Astra Serif"/>
          <w:b/>
          <w:i/>
          <w:color w:val="000000"/>
          <w:sz w:val="24"/>
          <w:szCs w:val="24"/>
        </w:rPr>
      </w:pPr>
    </w:p>
    <w:p w:rsidR="003852A9" w:rsidRPr="000D2AD8" w:rsidRDefault="003852A9" w:rsidP="0018194D">
      <w:pPr>
        <w:pStyle w:val="af"/>
        <w:ind w:firstLine="720"/>
        <w:jc w:val="center"/>
        <w:rPr>
          <w:rFonts w:ascii="PT Astra Serif" w:hAnsi="PT Astra Serif"/>
          <w:b/>
          <w:color w:val="000000"/>
          <w:sz w:val="24"/>
          <w:szCs w:val="24"/>
        </w:rPr>
      </w:pPr>
      <w:r w:rsidRPr="000D2AD8">
        <w:rPr>
          <w:rFonts w:ascii="PT Astra Serif" w:hAnsi="PT Astra Serif"/>
          <w:b/>
          <w:color w:val="000000"/>
          <w:sz w:val="24"/>
          <w:szCs w:val="24"/>
        </w:rPr>
        <w:t>Здравоохранение:</w:t>
      </w:r>
    </w:p>
    <w:p w:rsidR="003852A9" w:rsidRPr="000D2AD8" w:rsidRDefault="003852A9" w:rsidP="0018194D">
      <w:pPr>
        <w:pStyle w:val="af"/>
        <w:ind w:firstLine="708"/>
        <w:jc w:val="both"/>
        <w:rPr>
          <w:rFonts w:ascii="PT Astra Serif" w:hAnsi="PT Astra Serif"/>
          <w:color w:val="000000"/>
          <w:sz w:val="24"/>
          <w:szCs w:val="24"/>
        </w:rPr>
      </w:pPr>
      <w:r w:rsidRPr="000D2AD8">
        <w:rPr>
          <w:rFonts w:ascii="PT Astra Serif" w:hAnsi="PT Astra Serif"/>
          <w:color w:val="000000"/>
          <w:sz w:val="24"/>
          <w:szCs w:val="24"/>
        </w:rPr>
        <w:t>Учреждения здравоохранения, расположенные на территории МО Епифанское приведены ниже в таблице.</w:t>
      </w:r>
    </w:p>
    <w:p w:rsidR="003852A9" w:rsidRPr="000D2AD8" w:rsidRDefault="003852A9" w:rsidP="00CD2A57">
      <w:pPr>
        <w:pStyle w:val="af"/>
        <w:ind w:firstLine="568"/>
        <w:jc w:val="right"/>
        <w:rPr>
          <w:rFonts w:ascii="PT Astra Serif" w:hAnsi="PT Astra Serif"/>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3852A9" w:rsidRPr="000D2AD8" w:rsidTr="007029FB">
        <w:trPr>
          <w:trHeight w:val="766"/>
        </w:trPr>
        <w:tc>
          <w:tcPr>
            <w:tcW w:w="675" w:type="dxa"/>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w:t>
            </w:r>
          </w:p>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п/п</w:t>
            </w:r>
          </w:p>
        </w:tc>
        <w:tc>
          <w:tcPr>
            <w:tcW w:w="3261"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Наименование учреждения</w:t>
            </w:r>
          </w:p>
        </w:tc>
        <w:tc>
          <w:tcPr>
            <w:tcW w:w="5670" w:type="dxa"/>
            <w:shd w:val="clear" w:color="auto" w:fill="auto"/>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Адрес</w:t>
            </w:r>
          </w:p>
        </w:tc>
      </w:tr>
      <w:tr w:rsidR="003852A9" w:rsidRPr="000D2AD8" w:rsidTr="007029FB">
        <w:tc>
          <w:tcPr>
            <w:tcW w:w="675" w:type="dxa"/>
            <w:tcBorders>
              <w:bottom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3261"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Амбулатория №1</w:t>
            </w:r>
          </w:p>
        </w:tc>
        <w:tc>
          <w:tcPr>
            <w:tcW w:w="5670" w:type="dxa"/>
            <w:tcBorders>
              <w:bottom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Епифань, ул. Красная площадь, д. 16а</w:t>
            </w:r>
          </w:p>
        </w:tc>
      </w:tr>
      <w:tr w:rsidR="003852A9" w:rsidRPr="000D2AD8" w:rsidTr="007029FB">
        <w:tc>
          <w:tcPr>
            <w:tcW w:w="675" w:type="dxa"/>
            <w:tcBorders>
              <w:top w:val="single" w:sz="4" w:space="0" w:color="auto"/>
            </w:tcBorders>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2</w:t>
            </w:r>
          </w:p>
        </w:tc>
        <w:tc>
          <w:tcPr>
            <w:tcW w:w="3261"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Вишневский фельдшерско-акушерский пункт</w:t>
            </w:r>
          </w:p>
        </w:tc>
        <w:tc>
          <w:tcPr>
            <w:tcW w:w="5670" w:type="dxa"/>
            <w:tcBorders>
              <w:top w:val="single" w:sz="4" w:space="0" w:color="auto"/>
            </w:tcBorders>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Вишневая, д. 7</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3</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Муравлянский фельдшерско-акушерский 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Муравлянка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4</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Бучальский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Бучалки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5</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Черемуховский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Черемухово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6</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Молчановский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д. Молчаново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7</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Казановский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п. Казановка</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8</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Сухановский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Суханово</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9</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Молоденский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Молоденки</w:t>
            </w:r>
          </w:p>
        </w:tc>
      </w:tr>
      <w:tr w:rsidR="003852A9" w:rsidRPr="000D2AD8" w:rsidTr="007029FB">
        <w:tc>
          <w:tcPr>
            <w:tcW w:w="675" w:type="dxa"/>
            <w:vAlign w:val="center"/>
          </w:tcPr>
          <w:p w:rsidR="003852A9" w:rsidRPr="000D2AD8" w:rsidRDefault="003852A9" w:rsidP="00CD2A57">
            <w:pPr>
              <w:spacing w:after="0" w:line="240" w:lineRule="auto"/>
              <w:jc w:val="center"/>
              <w:rPr>
                <w:rFonts w:ascii="PT Astra Serif" w:hAnsi="PT Astra Serif"/>
                <w:sz w:val="24"/>
                <w:szCs w:val="24"/>
              </w:rPr>
            </w:pPr>
            <w:r w:rsidRPr="000D2AD8">
              <w:rPr>
                <w:rFonts w:ascii="PT Astra Serif" w:hAnsi="PT Astra Serif"/>
                <w:sz w:val="24"/>
                <w:szCs w:val="24"/>
              </w:rPr>
              <w:t>10</w:t>
            </w:r>
          </w:p>
        </w:tc>
        <w:tc>
          <w:tcPr>
            <w:tcW w:w="3261"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Куликовский фельдшерский здравпункт</w:t>
            </w:r>
          </w:p>
        </w:tc>
        <w:tc>
          <w:tcPr>
            <w:tcW w:w="5670" w:type="dxa"/>
            <w:shd w:val="clear" w:color="auto" w:fill="auto"/>
          </w:tcPr>
          <w:p w:rsidR="003852A9" w:rsidRPr="000D2AD8" w:rsidRDefault="003852A9" w:rsidP="00CD2A57">
            <w:pPr>
              <w:spacing w:after="0" w:line="240" w:lineRule="auto"/>
              <w:rPr>
                <w:rFonts w:ascii="PT Astra Serif" w:hAnsi="PT Astra Serif"/>
                <w:sz w:val="24"/>
                <w:szCs w:val="24"/>
              </w:rPr>
            </w:pPr>
            <w:r w:rsidRPr="000D2AD8">
              <w:rPr>
                <w:rFonts w:ascii="PT Astra Serif" w:hAnsi="PT Astra Serif"/>
                <w:sz w:val="24"/>
                <w:szCs w:val="24"/>
              </w:rPr>
              <w:t>Тульская обл., Кимовский р-н, с. Куликовка</w:t>
            </w:r>
          </w:p>
        </w:tc>
      </w:tr>
    </w:tbl>
    <w:p w:rsidR="003852A9" w:rsidRPr="000D2AD8" w:rsidRDefault="003852A9" w:rsidP="00CD2A57">
      <w:pPr>
        <w:spacing w:after="0" w:line="240" w:lineRule="auto"/>
        <w:ind w:firstLine="240"/>
        <w:jc w:val="both"/>
        <w:rPr>
          <w:rFonts w:ascii="PT Astra Serif" w:hAnsi="PT Astra Serif"/>
          <w:sz w:val="24"/>
          <w:szCs w:val="24"/>
        </w:rPr>
      </w:pPr>
    </w:p>
    <w:p w:rsidR="00A830F5" w:rsidRDefault="00A830F5" w:rsidP="00EC65CB">
      <w:pPr>
        <w:spacing w:line="240" w:lineRule="auto"/>
        <w:ind w:firstLine="708"/>
        <w:jc w:val="both"/>
        <w:rPr>
          <w:rFonts w:ascii="PT Astra Serif" w:hAnsi="PT Astra Serif" w:cs="Times New Roman"/>
          <w:b/>
          <w:sz w:val="24"/>
          <w:szCs w:val="24"/>
        </w:rPr>
      </w:pPr>
    </w:p>
    <w:p w:rsidR="007437BD" w:rsidRPr="00EC65CB" w:rsidRDefault="008933C6" w:rsidP="00EC65CB">
      <w:pPr>
        <w:spacing w:line="240" w:lineRule="auto"/>
        <w:ind w:firstLine="708"/>
        <w:jc w:val="both"/>
        <w:rPr>
          <w:rFonts w:ascii="PT Astra Serif" w:hAnsi="PT Astra Serif" w:cs="Times New Roman"/>
          <w:b/>
          <w:sz w:val="24"/>
          <w:szCs w:val="24"/>
        </w:rPr>
      </w:pPr>
      <w:r w:rsidRPr="000D2AD8">
        <w:rPr>
          <w:rFonts w:ascii="PT Astra Serif" w:hAnsi="PT Astra Serif" w:cs="Times New Roman"/>
          <w:b/>
          <w:sz w:val="24"/>
          <w:szCs w:val="24"/>
        </w:rPr>
        <w:t xml:space="preserve">2.ХАРАКТЕРИСТИКА СУЩЕСТВУЮЩЕГО СОСТОЯНИЯ СИСТЕМ КОММУНАЛЬНОЙ ИНФРАСТРУКТУРЫ МУНИЦИПАЛЬНОГО ОБРАЗОВАНИЯ ЕПИФАНСКОЕ  КИМОВСКОГО РАЙОНА </w:t>
      </w:r>
    </w:p>
    <w:p w:rsidR="007437BD" w:rsidRPr="000D2AD8" w:rsidRDefault="008933C6" w:rsidP="00CD2A57">
      <w:pPr>
        <w:spacing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 имеются следующие системы коммунальной инфраструктуры:</w:t>
      </w:r>
    </w:p>
    <w:p w:rsidR="00CC2322" w:rsidRDefault="00CC2322" w:rsidP="00CD2A57">
      <w:pPr>
        <w:spacing w:line="240" w:lineRule="auto"/>
        <w:ind w:firstLine="709"/>
        <w:jc w:val="both"/>
        <w:rPr>
          <w:rFonts w:ascii="PT Astra Serif" w:hAnsi="PT Astra Serif" w:cs="Times New Roman"/>
          <w:b/>
          <w:sz w:val="24"/>
          <w:szCs w:val="24"/>
        </w:rPr>
      </w:pPr>
    </w:p>
    <w:p w:rsidR="00CC2322" w:rsidRDefault="00CC2322" w:rsidP="00CD2A57">
      <w:pPr>
        <w:spacing w:line="240" w:lineRule="auto"/>
        <w:ind w:firstLine="709"/>
        <w:jc w:val="both"/>
        <w:rPr>
          <w:rFonts w:ascii="PT Astra Serif" w:hAnsi="PT Astra Serif" w:cs="Times New Roman"/>
          <w:b/>
          <w:sz w:val="24"/>
          <w:szCs w:val="24"/>
        </w:rPr>
      </w:pPr>
    </w:p>
    <w:p w:rsidR="008933C6" w:rsidRPr="000D2AD8" w:rsidRDefault="008933C6" w:rsidP="00CD2A57">
      <w:pPr>
        <w:spacing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lastRenderedPageBreak/>
        <w:t>2.1. Теплоснабжение</w:t>
      </w:r>
    </w:p>
    <w:p w:rsidR="008933C6" w:rsidRPr="000D2AD8" w:rsidRDefault="008933C6"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Жилые дома индивидуальной застройки оборудованы отопительными печами, работающими на твердом топливе (уголь, дрова) и индивидуальным газовым отоплением. Для горячего водоснабжения указанных потребителей используются проточные газовые и электрические водонагреватели.</w:t>
      </w:r>
    </w:p>
    <w:p w:rsidR="008933C6" w:rsidRPr="000D2AD8" w:rsidRDefault="008933C6" w:rsidP="00EC65C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Газоснабжение муниципального образования Епифанское Кимовского района осуществляется на базе природного газа от существующей Кимовской ГРС.</w:t>
      </w:r>
    </w:p>
    <w:p w:rsidR="008933C6" w:rsidRPr="000D2AD8" w:rsidRDefault="008933C6" w:rsidP="00EC65CB">
      <w:pPr>
        <w:autoSpaceDE w:val="0"/>
        <w:autoSpaceDN w:val="0"/>
        <w:adjustRightInd w:val="0"/>
        <w:spacing w:before="100"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CYR"/>
          <w:sz w:val="24"/>
          <w:szCs w:val="24"/>
        </w:rPr>
        <w:t>Газ подается по газопроводу высокого давления Р&lt;=6кгс/см2. Для снижения давления газа до низкого установлены  5  газорегуляторных пункта.</w:t>
      </w:r>
    </w:p>
    <w:p w:rsidR="008933C6" w:rsidRPr="000D2AD8" w:rsidRDefault="00F42A80"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В МО Епифанское</w:t>
      </w:r>
      <w:r w:rsidR="008933C6" w:rsidRPr="000D2AD8">
        <w:rPr>
          <w:rFonts w:ascii="PT Astra Serif" w:hAnsi="PT Astra Serif" w:cs="Times New Roman"/>
          <w:sz w:val="24"/>
          <w:szCs w:val="24"/>
        </w:rPr>
        <w:t xml:space="preserve"> имеется </w:t>
      </w:r>
      <w:r w:rsidR="005E1271" w:rsidRPr="000D2AD8">
        <w:rPr>
          <w:rFonts w:ascii="PT Astra Serif" w:hAnsi="PT Astra Serif" w:cs="Times New Roman"/>
          <w:sz w:val="24"/>
          <w:szCs w:val="24"/>
        </w:rPr>
        <w:t>8</w:t>
      </w:r>
      <w:r w:rsidR="008933C6" w:rsidRPr="000D2AD8">
        <w:rPr>
          <w:rFonts w:ascii="PT Astra Serif" w:hAnsi="PT Astra Serif" w:cs="Times New Roman"/>
          <w:sz w:val="24"/>
          <w:szCs w:val="24"/>
        </w:rPr>
        <w:t xml:space="preserve"> </w:t>
      </w:r>
      <w:r w:rsidR="008933C6" w:rsidRPr="000D2AD8">
        <w:rPr>
          <w:rFonts w:ascii="PT Astra Serif" w:hAnsi="PT Astra Serif" w:cs="Times New Roman CYR"/>
          <w:sz w:val="24"/>
          <w:szCs w:val="24"/>
        </w:rPr>
        <w:t xml:space="preserve">миникотельных для централизованного отопления многоквартирных жилых домов, а также школы, детских садов, магазинов. </w:t>
      </w:r>
      <w:r w:rsidR="008933C6" w:rsidRPr="000D2AD8">
        <w:rPr>
          <w:rFonts w:ascii="PT Astra Serif" w:hAnsi="PT Astra Serif" w:cs="Times New Roman"/>
          <w:sz w:val="24"/>
          <w:szCs w:val="24"/>
        </w:rPr>
        <w:t>Указанные котельные находятся в аренде ООО «ЭнергоГазИнвест-Тула».</w:t>
      </w:r>
    </w:p>
    <w:p w:rsidR="005E1271" w:rsidRPr="000D2AD8" w:rsidRDefault="005E1271" w:rsidP="00EC65CB">
      <w:pPr>
        <w:spacing w:after="0" w:line="240" w:lineRule="auto"/>
        <w:ind w:firstLine="709"/>
        <w:jc w:val="both"/>
        <w:rPr>
          <w:rFonts w:ascii="PT Astra Serif" w:hAnsi="PT Astra Serif" w:cs="Times New Roman"/>
          <w:sz w:val="24"/>
          <w:szCs w:val="24"/>
        </w:rPr>
      </w:pPr>
      <w:r w:rsidRPr="000D2AD8">
        <w:rPr>
          <w:rFonts w:ascii="PT Astra Serif" w:hAnsi="PT Astra Serif" w:cs="Times New Roman"/>
          <w:sz w:val="24"/>
          <w:szCs w:val="24"/>
        </w:rPr>
        <w:t>Основные характеристики котельных МО Епифанское  приведены в таблице 2.1.1</w:t>
      </w:r>
    </w:p>
    <w:p w:rsidR="005E1271" w:rsidRPr="000D2AD8" w:rsidRDefault="005E1271" w:rsidP="00CD2A57">
      <w:pPr>
        <w:spacing w:line="240" w:lineRule="auto"/>
        <w:ind w:firstLine="709"/>
        <w:jc w:val="right"/>
        <w:rPr>
          <w:rFonts w:ascii="PT Astra Serif" w:hAnsi="PT Astra Serif" w:cs="Times New Roman"/>
          <w:sz w:val="24"/>
          <w:szCs w:val="24"/>
        </w:rPr>
      </w:pPr>
      <w:r w:rsidRPr="000D2AD8">
        <w:rPr>
          <w:rFonts w:ascii="PT Astra Serif" w:hAnsi="PT Astra Serif" w:cs="Times New Roman"/>
          <w:sz w:val="24"/>
          <w:szCs w:val="24"/>
        </w:rPr>
        <w:t>Таблица 2.1.1</w:t>
      </w:r>
    </w:p>
    <w:tbl>
      <w:tblPr>
        <w:tblW w:w="104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850"/>
        <w:gridCol w:w="993"/>
        <w:gridCol w:w="850"/>
        <w:gridCol w:w="1701"/>
        <w:gridCol w:w="1418"/>
        <w:gridCol w:w="828"/>
      </w:tblGrid>
      <w:tr w:rsidR="00D537E4" w:rsidRPr="000D2AD8" w:rsidTr="00D537E4">
        <w:trPr>
          <w:trHeight w:val="340"/>
        </w:trPr>
        <w:tc>
          <w:tcPr>
            <w:tcW w:w="1418"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Наименование</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объекта</w:t>
            </w:r>
          </w:p>
        </w:tc>
        <w:tc>
          <w:tcPr>
            <w:tcW w:w="1276" w:type="dxa"/>
            <w:vMerge w:val="restart"/>
            <w:shd w:val="clear" w:color="auto" w:fill="auto"/>
          </w:tcPr>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Адрес объекта</w:t>
            </w:r>
          </w:p>
        </w:tc>
        <w:tc>
          <w:tcPr>
            <w:tcW w:w="2977" w:type="dxa"/>
            <w:gridSpan w:val="3"/>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Используемые котлы</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lang w:val="en-US"/>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Топливо</w:t>
            </w:r>
          </w:p>
        </w:tc>
        <w:tc>
          <w:tcPr>
            <w:tcW w:w="1701" w:type="dxa"/>
            <w:vMerge w:val="restart"/>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Расход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топлива/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эл.энергии в год кг у.т./Гкал</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 котельной)</w:t>
            </w: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Наличие,</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протяжен-ность</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тепловых сетей, км</w:t>
            </w: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r w:rsidRPr="000D2AD8">
              <w:rPr>
                <w:rFonts w:ascii="PT Astra Serif" w:hAnsi="PT Astra Serif"/>
                <w:sz w:val="24"/>
                <w:szCs w:val="24"/>
              </w:rPr>
              <w:t>% износа сетей</w:t>
            </w:r>
          </w:p>
        </w:tc>
      </w:tr>
      <w:tr w:rsidR="00D537E4" w:rsidRPr="000D2AD8" w:rsidTr="00D537E4">
        <w:trPr>
          <w:trHeight w:val="1166"/>
        </w:trPr>
        <w:tc>
          <w:tcPr>
            <w:tcW w:w="1418"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276" w:type="dxa"/>
            <w:vMerge/>
            <w:shd w:val="clear" w:color="auto" w:fill="auto"/>
          </w:tcPr>
          <w:p w:rsidR="00D537E4" w:rsidRPr="000D2AD8" w:rsidRDefault="00D537E4" w:rsidP="00CD2A57">
            <w:pPr>
              <w:pStyle w:val="a8"/>
              <w:rPr>
                <w:rFonts w:ascii="PT Astra Serif" w:hAnsi="PT Astra Serif" w:cs="Times New Roman"/>
                <w:sz w:val="24"/>
                <w:szCs w:val="24"/>
              </w:rPr>
            </w:pP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Тип</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Кол-во,</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ед.</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Год</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ввода</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в</w:t>
            </w: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экспл-ю</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701" w:type="dxa"/>
            <w:vMerge/>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1418" w:type="dxa"/>
            <w:shd w:val="clear" w:color="auto" w:fill="auto"/>
          </w:tcPr>
          <w:p w:rsidR="00D537E4" w:rsidRPr="000D2AD8" w:rsidRDefault="00D537E4" w:rsidP="00CD2A57">
            <w:pPr>
              <w:pStyle w:val="a8"/>
              <w:jc w:val="center"/>
              <w:rPr>
                <w:rFonts w:ascii="PT Astra Serif" w:hAnsi="PT Astra Serif" w:cs="Times New Roman"/>
                <w:sz w:val="24"/>
                <w:szCs w:val="24"/>
              </w:rPr>
            </w:pPr>
          </w:p>
        </w:tc>
        <w:tc>
          <w:tcPr>
            <w:tcW w:w="828" w:type="dxa"/>
            <w:tcBorders>
              <w:bottom w:val="single" w:sz="4" w:space="0" w:color="auto"/>
            </w:tcBorders>
            <w:shd w:val="clear" w:color="auto" w:fill="auto"/>
          </w:tcPr>
          <w:p w:rsidR="00D537E4" w:rsidRPr="000D2AD8" w:rsidRDefault="00D537E4" w:rsidP="00CD2A57">
            <w:pPr>
              <w:spacing w:line="240" w:lineRule="auto"/>
              <w:rPr>
                <w:rFonts w:ascii="PT Astra Serif" w:hAnsi="PT Astra Serif"/>
                <w:sz w:val="24"/>
                <w:szCs w:val="24"/>
              </w:rPr>
            </w:pP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№1</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p>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color w:val="000000"/>
                <w:sz w:val="24"/>
                <w:szCs w:val="24"/>
              </w:rPr>
              <w:t>0,125</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№2</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2002</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18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№3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КСВа-0,63</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163,08</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0,350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36</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№4</w:t>
            </w:r>
          </w:p>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детский сад</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Десна-0,35Г</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1996</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165,54</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0,170</w:t>
            </w:r>
          </w:p>
        </w:tc>
        <w:tc>
          <w:tcPr>
            <w:tcW w:w="828" w:type="dxa"/>
            <w:tcBorders>
              <w:bottom w:val="single" w:sz="4" w:space="0" w:color="auto"/>
            </w:tcBorders>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20</w:t>
            </w:r>
          </w:p>
        </w:tc>
      </w:tr>
      <w:tr w:rsidR="00D537E4" w:rsidRPr="000D2AD8" w:rsidTr="00D537E4">
        <w:trPr>
          <w:trHeight w:val="1082"/>
        </w:trPr>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№5</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1997</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0,030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40</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№6</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ХОПЕР-100</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1998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162,53</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0,025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37</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 xml:space="preserve">Котельная ФОК </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п.Епифань</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FEROLL I Pegasus F2 N2S</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3</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lang w:val="en-US"/>
              </w:rPr>
            </w:pPr>
            <w:r w:rsidRPr="000D2AD8">
              <w:rPr>
                <w:rFonts w:ascii="PT Astra Serif" w:hAnsi="PT Astra Serif" w:cs="Times New Roman"/>
                <w:sz w:val="24"/>
                <w:szCs w:val="24"/>
                <w:lang w:val="en-US"/>
              </w:rPr>
              <w:t>2011</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157,16</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0,040</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r w:rsidR="00D537E4" w:rsidRPr="000D2AD8" w:rsidTr="00D537E4">
        <w:tc>
          <w:tcPr>
            <w:tcW w:w="1418"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Котельная школа</w:t>
            </w:r>
          </w:p>
        </w:tc>
        <w:tc>
          <w:tcPr>
            <w:tcW w:w="1276" w:type="dxa"/>
            <w:shd w:val="clear" w:color="auto" w:fill="auto"/>
            <w:vAlign w:val="center"/>
          </w:tcPr>
          <w:p w:rsidR="00D537E4" w:rsidRPr="000D2AD8" w:rsidRDefault="00D537E4" w:rsidP="00CD2A57">
            <w:pPr>
              <w:pStyle w:val="a8"/>
              <w:rPr>
                <w:rFonts w:ascii="PT Astra Serif" w:hAnsi="PT Astra Serif" w:cs="Times New Roman"/>
                <w:sz w:val="24"/>
                <w:szCs w:val="24"/>
              </w:rPr>
            </w:pPr>
            <w:r w:rsidRPr="000D2AD8">
              <w:rPr>
                <w:rFonts w:ascii="PT Astra Serif" w:hAnsi="PT Astra Serif" w:cs="Times New Roman"/>
                <w:sz w:val="24"/>
                <w:szCs w:val="24"/>
              </w:rPr>
              <w:t>с.Бучалки</w:t>
            </w:r>
          </w:p>
        </w:tc>
        <w:tc>
          <w:tcPr>
            <w:tcW w:w="1134"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lang w:val="en-US"/>
              </w:rPr>
              <w:t>PROTERM</w:t>
            </w:r>
          </w:p>
        </w:tc>
        <w:tc>
          <w:tcPr>
            <w:tcW w:w="850"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w:t>
            </w:r>
          </w:p>
        </w:tc>
        <w:tc>
          <w:tcPr>
            <w:tcW w:w="993" w:type="dxa"/>
            <w:shd w:val="clear" w:color="auto" w:fill="auto"/>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2008</w:t>
            </w:r>
          </w:p>
        </w:tc>
        <w:tc>
          <w:tcPr>
            <w:tcW w:w="850"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газ</w:t>
            </w:r>
          </w:p>
        </w:tc>
        <w:tc>
          <w:tcPr>
            <w:tcW w:w="1701" w:type="dxa"/>
            <w:shd w:val="clear" w:color="auto" w:fill="auto"/>
            <w:vAlign w:val="center"/>
          </w:tcPr>
          <w:p w:rsidR="00D537E4" w:rsidRPr="000D2AD8" w:rsidRDefault="00D537E4" w:rsidP="00CD2A57">
            <w:pPr>
              <w:pStyle w:val="a8"/>
              <w:jc w:val="center"/>
              <w:rPr>
                <w:rFonts w:ascii="PT Astra Serif" w:hAnsi="PT Astra Serif" w:cs="Times New Roman"/>
                <w:sz w:val="24"/>
                <w:szCs w:val="24"/>
              </w:rPr>
            </w:pPr>
            <w:r w:rsidRPr="000D2AD8">
              <w:rPr>
                <w:rFonts w:ascii="PT Astra Serif" w:hAnsi="PT Astra Serif" w:cs="Times New Roman"/>
                <w:sz w:val="24"/>
                <w:szCs w:val="24"/>
              </w:rPr>
              <w:t>153,61</w:t>
            </w:r>
          </w:p>
        </w:tc>
        <w:tc>
          <w:tcPr>
            <w:tcW w:w="1418" w:type="dxa"/>
            <w:shd w:val="clear" w:color="auto" w:fill="auto"/>
            <w:vAlign w:val="center"/>
          </w:tcPr>
          <w:p w:rsidR="00D537E4" w:rsidRPr="000D2AD8" w:rsidRDefault="00D537E4" w:rsidP="00CD2A57">
            <w:pPr>
              <w:pStyle w:val="a8"/>
              <w:jc w:val="center"/>
              <w:rPr>
                <w:rFonts w:ascii="PT Astra Serif" w:hAnsi="PT Astra Serif" w:cs="Times New Roman"/>
                <w:color w:val="000000"/>
                <w:sz w:val="24"/>
                <w:szCs w:val="24"/>
              </w:rPr>
            </w:pPr>
            <w:r w:rsidRPr="000D2AD8">
              <w:rPr>
                <w:rFonts w:ascii="PT Astra Serif" w:hAnsi="PT Astra Serif" w:cs="Times New Roman"/>
                <w:color w:val="000000"/>
                <w:sz w:val="24"/>
                <w:szCs w:val="24"/>
              </w:rPr>
              <w:t>0,375</w:t>
            </w:r>
          </w:p>
        </w:tc>
        <w:tc>
          <w:tcPr>
            <w:tcW w:w="828" w:type="dxa"/>
            <w:shd w:val="clear" w:color="auto" w:fill="auto"/>
            <w:vAlign w:val="center"/>
          </w:tcPr>
          <w:p w:rsidR="00D537E4" w:rsidRPr="000D2AD8" w:rsidRDefault="00D537E4" w:rsidP="00CD2A57">
            <w:pPr>
              <w:spacing w:line="240" w:lineRule="auto"/>
              <w:jc w:val="center"/>
              <w:rPr>
                <w:rFonts w:ascii="PT Astra Serif" w:hAnsi="PT Astra Serif"/>
                <w:sz w:val="24"/>
                <w:szCs w:val="24"/>
              </w:rPr>
            </w:pPr>
            <w:r w:rsidRPr="000D2AD8">
              <w:rPr>
                <w:rFonts w:ascii="PT Astra Serif" w:hAnsi="PT Astra Serif"/>
                <w:sz w:val="24"/>
                <w:szCs w:val="24"/>
              </w:rPr>
              <w:t>8</w:t>
            </w:r>
          </w:p>
        </w:tc>
      </w:tr>
    </w:tbl>
    <w:p w:rsidR="0040575E" w:rsidRPr="000D2AD8" w:rsidRDefault="0040575E" w:rsidP="00CD2A57">
      <w:pPr>
        <w:pStyle w:val="a8"/>
        <w:jc w:val="both"/>
        <w:rPr>
          <w:rFonts w:ascii="PT Astra Serif" w:hAnsi="PT Astra Serif" w:cs="Times New Roman"/>
          <w:sz w:val="24"/>
          <w:szCs w:val="24"/>
        </w:rPr>
      </w:pPr>
    </w:p>
    <w:p w:rsidR="00101757" w:rsidRPr="000D2AD8" w:rsidRDefault="005E1271"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Котельные №2,</w:t>
      </w:r>
      <w:r w:rsidR="00300799" w:rsidRPr="000D2AD8">
        <w:rPr>
          <w:rFonts w:ascii="PT Astra Serif" w:hAnsi="PT Astra Serif" w:cs="Times New Roman"/>
          <w:sz w:val="24"/>
          <w:szCs w:val="24"/>
        </w:rPr>
        <w:t xml:space="preserve"> </w:t>
      </w:r>
      <w:r w:rsidRPr="000D2AD8">
        <w:rPr>
          <w:rFonts w:ascii="PT Astra Serif" w:hAnsi="PT Astra Serif" w:cs="Times New Roman"/>
          <w:sz w:val="24"/>
          <w:szCs w:val="24"/>
        </w:rPr>
        <w:t>№5 и №6 теплоснабжения объектов социальной сферы не осуществляют.</w:t>
      </w:r>
    </w:p>
    <w:p w:rsidR="00BA5EEB" w:rsidRPr="00BA5EEB" w:rsidRDefault="008933C6" w:rsidP="00BA5EEB">
      <w:pPr>
        <w:pStyle w:val="a8"/>
        <w:spacing w:before="240" w:after="240"/>
        <w:ind w:firstLine="708"/>
        <w:jc w:val="both"/>
        <w:rPr>
          <w:rFonts w:ascii="PT Astra Serif" w:hAnsi="PT Astra Serif" w:cs="Times New Roman"/>
          <w:sz w:val="24"/>
          <w:szCs w:val="24"/>
        </w:rPr>
      </w:pPr>
      <w:r w:rsidRPr="000D2AD8">
        <w:rPr>
          <w:rFonts w:ascii="PT Astra Serif" w:hAnsi="PT Astra Serif" w:cs="Times New Roman"/>
          <w:sz w:val="24"/>
          <w:szCs w:val="24"/>
        </w:rPr>
        <w:lastRenderedPageBreak/>
        <w:t>В ООО «Донской» имеется котельная на природном газе для отопления помещений завода и для производственных нужд. В других населенных пунктах МО Епифанское теплоснабжение осуществляется за счет индивидуальных источников отопления (электро-газо-печное отопление).</w:t>
      </w:r>
      <w:r w:rsidR="008B0913" w:rsidRPr="000D2AD8">
        <w:rPr>
          <w:rFonts w:ascii="PT Astra Serif" w:hAnsi="PT Astra Serif" w:cs="Times New Roman"/>
          <w:b/>
          <w:sz w:val="24"/>
          <w:szCs w:val="24"/>
        </w:rPr>
        <w:tab/>
      </w:r>
    </w:p>
    <w:p w:rsidR="00344C08" w:rsidRPr="000D2AD8" w:rsidRDefault="00344C08" w:rsidP="00BA5EEB">
      <w:pPr>
        <w:spacing w:after="240" w:line="240" w:lineRule="auto"/>
        <w:ind w:firstLine="709"/>
        <w:jc w:val="both"/>
        <w:rPr>
          <w:rFonts w:ascii="PT Astra Serif" w:hAnsi="PT Astra Serif" w:cs="Times New Roman"/>
          <w:b/>
          <w:sz w:val="24"/>
          <w:szCs w:val="24"/>
        </w:rPr>
      </w:pPr>
      <w:r w:rsidRPr="000D2AD8">
        <w:rPr>
          <w:rFonts w:ascii="PT Astra Serif" w:hAnsi="PT Astra Serif" w:cs="Times New Roman"/>
          <w:b/>
          <w:sz w:val="24"/>
          <w:szCs w:val="24"/>
        </w:rPr>
        <w:t>2.2.Водоснабжение</w:t>
      </w:r>
    </w:p>
    <w:p w:rsidR="00344C08" w:rsidRPr="000D2AD8" w:rsidRDefault="00F44961" w:rsidP="00BA5EEB">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Водоснабжение МО Епифанское</w:t>
      </w:r>
      <w:r w:rsidR="00344C08" w:rsidRPr="000D2AD8">
        <w:rPr>
          <w:rFonts w:ascii="PT Astra Serif" w:hAnsi="PT Astra Serif" w:cs="Times New Roman"/>
          <w:sz w:val="24"/>
          <w:szCs w:val="24"/>
        </w:rPr>
        <w:t xml:space="preserve"> происходит путем эксплуатации артезианских скважин.</w:t>
      </w:r>
    </w:p>
    <w:p w:rsidR="00344C08" w:rsidRPr="000D2AD8" w:rsidRDefault="00344C08" w:rsidP="00BA5EEB">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Эксплуатационные запасы подземных вод озеро-хованского горизонта подтверждаются опытом эксплуатации, но в установленном порядке не утверждались.</w:t>
      </w:r>
    </w:p>
    <w:p w:rsidR="008933C6" w:rsidRPr="000D2AD8" w:rsidRDefault="00344C08" w:rsidP="00CD2A57">
      <w:pPr>
        <w:pStyle w:val="a8"/>
        <w:jc w:val="both"/>
        <w:rPr>
          <w:rFonts w:ascii="PT Astra Serif" w:hAnsi="PT Astra Serif" w:cs="Times New Roman CYR"/>
          <w:sz w:val="24"/>
          <w:szCs w:val="24"/>
        </w:rPr>
      </w:pPr>
      <w:r w:rsidRPr="000D2AD8">
        <w:rPr>
          <w:rFonts w:ascii="PT Astra Serif" w:hAnsi="PT Astra Serif" w:cs="Times New Roman CYR"/>
          <w:sz w:val="24"/>
          <w:szCs w:val="24"/>
        </w:rPr>
        <w:tab/>
        <w:t>Водоснабжение, входящих в состав муниципального образования Епифанское Кимовского района населенных пунктов обеспечивается и будет обеспечиваться в перспективе от собственных локальных водозаборов,</w:t>
      </w:r>
      <w:r w:rsidR="00970F98"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эксплуатирующих озеро-хованский, упинский окско-тарусский водоносные горизонты.</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Удельные дебиты скважин обычно не превышают 10-15м</w:t>
      </w:r>
      <w:r w:rsidRPr="000D2AD8">
        <w:rPr>
          <w:rFonts w:ascii="PT Astra Serif" w:hAnsi="PT Astra Serif" w:cs="Times New Roman CYR"/>
          <w:sz w:val="24"/>
          <w:szCs w:val="24"/>
          <w:vertAlign w:val="superscript"/>
        </w:rPr>
        <w:t>3</w:t>
      </w:r>
      <w:r w:rsidRPr="000D2AD8">
        <w:rPr>
          <w:rFonts w:ascii="PT Astra Serif" w:hAnsi="PT Astra Serif" w:cs="Times New Roman CYR"/>
          <w:sz w:val="24"/>
          <w:szCs w:val="24"/>
        </w:rPr>
        <w:t>/час.</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Эксплуатация систем водопроводного хозяйства возложена на организацию ООО </w:t>
      </w:r>
      <w:r w:rsidRPr="000D2AD8">
        <w:rPr>
          <w:rFonts w:ascii="PT Astra Serif" w:hAnsi="PT Astra Serif" w:cs="Times New Roman"/>
          <w:sz w:val="24"/>
          <w:szCs w:val="24"/>
        </w:rPr>
        <w:t>«</w:t>
      </w:r>
      <w:r w:rsidRPr="000D2AD8">
        <w:rPr>
          <w:rFonts w:ascii="PT Astra Serif" w:hAnsi="PT Astra Serif" w:cs="Times New Roman CYR"/>
          <w:sz w:val="24"/>
          <w:szCs w:val="24"/>
        </w:rPr>
        <w:t>Ресурс</w:t>
      </w:r>
      <w:r w:rsidRPr="000D2AD8">
        <w:rPr>
          <w:rFonts w:ascii="PT Astra Serif" w:hAnsi="PT Astra Serif" w:cs="Times New Roman"/>
          <w:sz w:val="24"/>
          <w:szCs w:val="24"/>
        </w:rPr>
        <w:t xml:space="preserve">» </w:t>
      </w:r>
      <w:r w:rsidRPr="000D2AD8">
        <w:rPr>
          <w:rFonts w:ascii="PT Astra Serif" w:hAnsi="PT Astra Serif" w:cs="Times New Roman CYR"/>
          <w:sz w:val="24"/>
          <w:szCs w:val="24"/>
        </w:rPr>
        <w:t>обслуживающее весь п. Епифань, также п.Казановка.</w:t>
      </w:r>
    </w:p>
    <w:p w:rsidR="006A4A16" w:rsidRPr="000D2AD8" w:rsidRDefault="006A4A16"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муниципального образования Епифанское Кимовского района являются 59 водозаборных скважин</w:t>
      </w:r>
      <w:r w:rsidR="00B35532" w:rsidRPr="000D2AD8">
        <w:rPr>
          <w:rFonts w:ascii="PT Astra Serif" w:hAnsi="PT Astra Serif" w:cs="Times New Roman CYR"/>
          <w:sz w:val="24"/>
          <w:szCs w:val="24"/>
        </w:rPr>
        <w:t>.</w:t>
      </w:r>
    </w:p>
    <w:p w:rsidR="00344C08" w:rsidRPr="000D2AD8" w:rsidRDefault="00344C08"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Источниками водоснабжения п. Епифань являются водозаборные скважины. На участке име</w:t>
      </w:r>
      <w:r w:rsidR="0031488F" w:rsidRPr="000D2AD8">
        <w:rPr>
          <w:rFonts w:ascii="PT Astra Serif" w:hAnsi="PT Astra Serif" w:cs="Times New Roman CYR"/>
          <w:sz w:val="24"/>
          <w:szCs w:val="24"/>
        </w:rPr>
        <w:t>ется 3 артезианские скважины и 3 водонапорные башни</w:t>
      </w:r>
      <w:r w:rsidRPr="000D2AD8">
        <w:rPr>
          <w:rFonts w:ascii="PT Astra Serif" w:hAnsi="PT Astra Serif" w:cs="Times New Roman CYR"/>
          <w:sz w:val="24"/>
          <w:szCs w:val="24"/>
        </w:rPr>
        <w:t xml:space="preserve">, из которых осуществляется забор воды и подача в сеть. Из 3-х водонапорных башен в рабочем состоянии находится только одна, которая также требует </w:t>
      </w:r>
      <w:r w:rsidR="004C68FE">
        <w:rPr>
          <w:rFonts w:ascii="PT Astra Serif" w:hAnsi="PT Astra Serif" w:cs="Times New Roman CYR"/>
          <w:sz w:val="24"/>
          <w:szCs w:val="24"/>
        </w:rPr>
        <w:t xml:space="preserve">капитального </w:t>
      </w:r>
      <w:r w:rsidRPr="000D2AD8">
        <w:rPr>
          <w:rFonts w:ascii="PT Astra Serif" w:hAnsi="PT Astra Serif" w:cs="Times New Roman CYR"/>
          <w:sz w:val="24"/>
          <w:szCs w:val="24"/>
        </w:rPr>
        <w:t>ремонта.</w:t>
      </w:r>
    </w:p>
    <w:p w:rsidR="00344C08" w:rsidRPr="000D2AD8" w:rsidRDefault="004C68FE" w:rsidP="00CD2A57">
      <w:pPr>
        <w:pStyle w:val="4"/>
        <w:shd w:val="clear" w:color="auto" w:fill="auto"/>
        <w:spacing w:after="0" w:line="240" w:lineRule="auto"/>
        <w:ind w:firstLine="708"/>
        <w:jc w:val="both"/>
        <w:rPr>
          <w:rFonts w:ascii="PT Astra Serif" w:hAnsi="PT Astra Serif"/>
          <w:sz w:val="24"/>
          <w:szCs w:val="24"/>
          <w:shd w:val="clear" w:color="auto" w:fill="FFFFFF"/>
        </w:rPr>
      </w:pPr>
      <w:r>
        <w:rPr>
          <w:rFonts w:ascii="PT Astra Serif" w:hAnsi="PT Astra Serif" w:cs="Times New Roman CYR"/>
          <w:sz w:val="24"/>
          <w:szCs w:val="24"/>
        </w:rPr>
        <w:t>Вода из артезианских</w:t>
      </w:r>
      <w:r w:rsidR="00344C08" w:rsidRPr="000D2AD8">
        <w:rPr>
          <w:rFonts w:ascii="PT Astra Serif" w:hAnsi="PT Astra Serif" w:cs="Times New Roman CYR"/>
          <w:sz w:val="24"/>
          <w:szCs w:val="24"/>
        </w:rPr>
        <w:t xml:space="preserve"> скважин имеет высокое содержание железа, не соответствующее нормативным требованиям. В связи с этим </w:t>
      </w:r>
      <w:r w:rsidR="00344C08" w:rsidRPr="000D2AD8">
        <w:rPr>
          <w:rFonts w:ascii="PT Astra Serif" w:hAnsi="PT Astra Serif"/>
          <w:sz w:val="24"/>
          <w:szCs w:val="24"/>
          <w:shd w:val="clear" w:color="auto" w:fill="FFFFFF"/>
        </w:rPr>
        <w:t>в 2019 году в ходе ремонта водопроводных сооружений по ул.Садовая п.Епифань установлена станция обезжелезивания «ЭководБио-ВС-600».</w:t>
      </w:r>
    </w:p>
    <w:p w:rsidR="00E4629E" w:rsidRPr="000D2AD8" w:rsidRDefault="00E4629E" w:rsidP="00BA5EEB">
      <w:pPr>
        <w:tabs>
          <w:tab w:val="left" w:pos="1470"/>
        </w:tabs>
        <w:spacing w:after="0" w:line="240" w:lineRule="auto"/>
        <w:ind w:firstLine="709"/>
        <w:jc w:val="both"/>
        <w:rPr>
          <w:rFonts w:ascii="PT Astra Serif" w:hAnsi="PT Astra Serif" w:cs="Times New Roman"/>
          <w:color w:val="000000"/>
          <w:sz w:val="24"/>
          <w:szCs w:val="24"/>
          <w:lang w:eastAsia="en-US"/>
        </w:rPr>
      </w:pPr>
      <w:r w:rsidRPr="000D2AD8">
        <w:rPr>
          <w:rFonts w:ascii="PT Astra Serif" w:hAnsi="PT Astra Serif" w:cs="Times New Roman"/>
          <w:color w:val="000000"/>
          <w:sz w:val="24"/>
          <w:szCs w:val="24"/>
          <w:lang w:eastAsia="en-US"/>
        </w:rPr>
        <w:t xml:space="preserve">Доля населения в общем потреблении воды равна 80%,в результате прочие потребители (бюджетные и прочие организации) составляют в среднем по водоснабжению 20 %. Таким образом, население является основным потребителем услуг водоснабжения. В летний период за счет дачников наблюдается </w:t>
      </w:r>
      <w:r w:rsidR="004C68FE">
        <w:rPr>
          <w:rFonts w:ascii="PT Astra Serif" w:hAnsi="PT Astra Serif" w:cs="Times New Roman"/>
          <w:color w:val="000000"/>
          <w:sz w:val="24"/>
          <w:szCs w:val="24"/>
          <w:lang w:eastAsia="en-US"/>
        </w:rPr>
        <w:t xml:space="preserve">ежегодный прирост населения на </w:t>
      </w:r>
      <w:r w:rsidR="00E242AC" w:rsidRPr="00E242AC">
        <w:rPr>
          <w:rFonts w:ascii="PT Astra Serif" w:hAnsi="PT Astra Serif" w:cs="Times New Roman"/>
          <w:color w:val="000000"/>
          <w:sz w:val="24"/>
          <w:szCs w:val="24"/>
          <w:lang w:eastAsia="en-US"/>
        </w:rPr>
        <w:t>30</w:t>
      </w:r>
      <w:r w:rsidRPr="00E242AC">
        <w:rPr>
          <w:rFonts w:ascii="PT Astra Serif" w:hAnsi="PT Astra Serif" w:cs="Times New Roman"/>
          <w:color w:val="000000"/>
          <w:sz w:val="24"/>
          <w:szCs w:val="24"/>
          <w:lang w:eastAsia="en-US"/>
        </w:rPr>
        <w:t>%</w:t>
      </w:r>
      <w:r w:rsidRPr="000D2AD8">
        <w:rPr>
          <w:rFonts w:ascii="PT Astra Serif" w:hAnsi="PT Astra Serif" w:cs="Times New Roman"/>
          <w:color w:val="000000"/>
          <w:sz w:val="24"/>
          <w:szCs w:val="24"/>
          <w:lang w:eastAsia="en-US"/>
        </w:rPr>
        <w:t>, в связи с чем увеличивается потребность коммунальных ресурсов в сфере водоснабжения.</w:t>
      </w:r>
    </w:p>
    <w:p w:rsidR="00B946F9" w:rsidRPr="000D2AD8" w:rsidRDefault="00B946F9" w:rsidP="00BA5EEB">
      <w:pPr>
        <w:spacing w:after="0" w:line="240" w:lineRule="auto"/>
        <w:ind w:firstLine="709"/>
        <w:jc w:val="both"/>
        <w:rPr>
          <w:rFonts w:ascii="PT Astra Serif" w:hAnsi="PT Astra Serif"/>
          <w:sz w:val="24"/>
          <w:szCs w:val="24"/>
        </w:rPr>
      </w:pPr>
      <w:r w:rsidRPr="000D2AD8">
        <w:rPr>
          <w:rFonts w:ascii="PT Astra Serif" w:hAnsi="PT Astra Serif"/>
          <w:sz w:val="24"/>
          <w:szCs w:val="24"/>
        </w:rPr>
        <w:t>Водоснабжение МО Епифанское происходит путем эк</w:t>
      </w:r>
      <w:r w:rsidR="00EC65CB">
        <w:rPr>
          <w:rFonts w:ascii="PT Astra Serif" w:hAnsi="PT Astra Serif"/>
          <w:sz w:val="24"/>
          <w:szCs w:val="24"/>
        </w:rPr>
        <w:t>сплуатации нижеперечисленных артезианских скважин:</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613"/>
        <w:gridCol w:w="2428"/>
        <w:gridCol w:w="2428"/>
      </w:tblGrid>
      <w:tr w:rsidR="00B946F9" w:rsidRPr="000D2AD8" w:rsidTr="00431941">
        <w:trPr>
          <w:trHeight w:val="694"/>
        </w:trPr>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w:t>
            </w:r>
          </w:p>
        </w:tc>
        <w:tc>
          <w:tcPr>
            <w:tcW w:w="3613"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Место расположения</w:t>
            </w:r>
          </w:p>
        </w:tc>
        <w:tc>
          <w:tcPr>
            <w:tcW w:w="2428" w:type="dxa"/>
            <w:shd w:val="clear" w:color="auto" w:fill="auto"/>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Количество скважин</w:t>
            </w:r>
          </w:p>
        </w:tc>
        <w:tc>
          <w:tcPr>
            <w:tcW w:w="2428" w:type="dxa"/>
            <w:vAlign w:val="center"/>
          </w:tcPr>
          <w:p w:rsidR="00B946F9" w:rsidRPr="000D2AD8" w:rsidRDefault="00B946F9" w:rsidP="00CD2A57">
            <w:pPr>
              <w:spacing w:after="0" w:line="240" w:lineRule="auto"/>
              <w:jc w:val="center"/>
              <w:rPr>
                <w:rFonts w:ascii="PT Astra Serif" w:hAnsi="PT Astra Serif"/>
                <w:b/>
                <w:color w:val="000000"/>
                <w:sz w:val="24"/>
                <w:szCs w:val="24"/>
              </w:rPr>
            </w:pPr>
            <w:r w:rsidRPr="000D2AD8">
              <w:rPr>
                <w:rFonts w:ascii="PT Astra Serif" w:hAnsi="PT Astra Serif"/>
                <w:b/>
                <w:color w:val="000000"/>
                <w:sz w:val="24"/>
                <w:szCs w:val="24"/>
              </w:rPr>
              <w:t>Назначение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Бучалки</w:t>
            </w:r>
          </w:p>
        </w:tc>
        <w:tc>
          <w:tcPr>
            <w:tcW w:w="2428" w:type="dxa"/>
            <w:shd w:val="clear" w:color="auto" w:fill="auto"/>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Вишневая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Исаковка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Красное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Куликовка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Павловка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Прилипки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Себино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Суханово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Совхозный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Заводской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Совхозный</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Ольховец</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lastRenderedPageBreak/>
              <w:t>13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Огарево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Шаталовка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Молоденки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Марьинка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Колычевка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Милославщино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Монастырщино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Мызовка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д. Мызовка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Татинки</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Устье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Черемухово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Ивановка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Луговое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Барановка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Старая Гать</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Знаменье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Молчаново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Восход</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Олимпийская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Пролетарская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Епифань,</w:t>
            </w:r>
          </w:p>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ул. Конная</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37</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38</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Казановка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п. Казановка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39</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Кораблино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40</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с. Муравлянка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2</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41</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Задонщино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питается от скважины с. Муравлянка</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42</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п. Приозерный</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43</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Прощеное</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44</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Бутыровка</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45</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 xml:space="preserve">п. Донской </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1</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r w:rsidR="00B946F9" w:rsidRPr="000D2AD8" w:rsidTr="00431941">
        <w:tc>
          <w:tcPr>
            <w:tcW w:w="1242" w:type="dxa"/>
            <w:shd w:val="clear" w:color="auto" w:fill="auto"/>
            <w:vAlign w:val="center"/>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color w:val="000000"/>
                <w:sz w:val="24"/>
                <w:szCs w:val="24"/>
              </w:rPr>
              <w:t>46</w:t>
            </w:r>
          </w:p>
        </w:tc>
        <w:tc>
          <w:tcPr>
            <w:tcW w:w="3613" w:type="dxa"/>
            <w:shd w:val="clear" w:color="auto" w:fill="auto"/>
          </w:tcPr>
          <w:p w:rsidR="00B946F9" w:rsidRPr="000D2AD8" w:rsidRDefault="00B946F9" w:rsidP="00CD2A57">
            <w:pPr>
              <w:spacing w:after="0" w:line="240" w:lineRule="auto"/>
              <w:jc w:val="both"/>
              <w:rPr>
                <w:rFonts w:ascii="PT Astra Serif" w:hAnsi="PT Astra Serif"/>
                <w:color w:val="000000"/>
                <w:sz w:val="24"/>
                <w:szCs w:val="24"/>
              </w:rPr>
            </w:pPr>
            <w:r w:rsidRPr="000D2AD8">
              <w:rPr>
                <w:rFonts w:ascii="PT Astra Serif" w:hAnsi="PT Astra Serif"/>
                <w:color w:val="000000"/>
                <w:sz w:val="24"/>
                <w:szCs w:val="24"/>
              </w:rPr>
              <w:t>д. Шевырево</w:t>
            </w:r>
          </w:p>
        </w:tc>
        <w:tc>
          <w:tcPr>
            <w:tcW w:w="2428" w:type="dxa"/>
            <w:shd w:val="clear" w:color="auto" w:fill="auto"/>
          </w:tcPr>
          <w:p w:rsidR="00B946F9" w:rsidRPr="000D2AD8" w:rsidRDefault="00B946F9" w:rsidP="00CD2A57">
            <w:pPr>
              <w:spacing w:after="0" w:line="240" w:lineRule="auto"/>
              <w:jc w:val="center"/>
              <w:rPr>
                <w:rFonts w:ascii="PT Astra Serif" w:hAnsi="PT Astra Serif"/>
                <w:color w:val="000000"/>
                <w:sz w:val="24"/>
                <w:szCs w:val="24"/>
              </w:rPr>
            </w:pPr>
            <w:r w:rsidRPr="000D2AD8">
              <w:rPr>
                <w:rFonts w:ascii="PT Astra Serif" w:hAnsi="PT Astra Serif"/>
                <w:sz w:val="24"/>
                <w:szCs w:val="24"/>
              </w:rPr>
              <w:t>Питается от скважины д. Кораблино</w:t>
            </w:r>
          </w:p>
        </w:tc>
        <w:tc>
          <w:tcPr>
            <w:tcW w:w="2428" w:type="dxa"/>
          </w:tcPr>
          <w:p w:rsidR="00B946F9" w:rsidRPr="000D2AD8" w:rsidRDefault="00B946F9" w:rsidP="00CD2A57">
            <w:pPr>
              <w:spacing w:after="0" w:line="240" w:lineRule="auto"/>
              <w:jc w:val="center"/>
              <w:rPr>
                <w:rFonts w:ascii="PT Astra Serif" w:hAnsi="PT Astra Serif"/>
                <w:sz w:val="24"/>
                <w:szCs w:val="24"/>
              </w:rPr>
            </w:pPr>
            <w:r w:rsidRPr="000D2AD8">
              <w:rPr>
                <w:rFonts w:ascii="PT Astra Serif" w:hAnsi="PT Astra Serif"/>
                <w:sz w:val="24"/>
                <w:szCs w:val="24"/>
              </w:rPr>
              <w:t>Питьевое</w:t>
            </w:r>
          </w:p>
        </w:tc>
      </w:tr>
    </w:tbl>
    <w:p w:rsidR="00B946F9" w:rsidRPr="000D2AD8" w:rsidRDefault="00B946F9" w:rsidP="00CD2A57">
      <w:pPr>
        <w:spacing w:after="0" w:line="240" w:lineRule="auto"/>
        <w:rPr>
          <w:rFonts w:ascii="PT Astra Serif" w:hAnsi="PT Astra Serif"/>
          <w:b/>
          <w:sz w:val="24"/>
          <w:szCs w:val="24"/>
        </w:rPr>
      </w:pPr>
    </w:p>
    <w:p w:rsidR="00CC2322" w:rsidRDefault="00CC2322" w:rsidP="00CD2A57">
      <w:pPr>
        <w:autoSpaceDE w:val="0"/>
        <w:autoSpaceDN w:val="0"/>
        <w:adjustRightInd w:val="0"/>
        <w:spacing w:after="0" w:line="240" w:lineRule="auto"/>
        <w:ind w:firstLine="708"/>
        <w:jc w:val="both"/>
        <w:rPr>
          <w:rFonts w:ascii="PT Astra Serif" w:hAnsi="PT Astra Serif" w:cs="Times New Roman CYR"/>
          <w:sz w:val="24"/>
          <w:szCs w:val="24"/>
        </w:rPr>
      </w:pPr>
    </w:p>
    <w:p w:rsidR="00CC2322" w:rsidRDefault="00CC2322" w:rsidP="00CD2A57">
      <w:pPr>
        <w:autoSpaceDE w:val="0"/>
        <w:autoSpaceDN w:val="0"/>
        <w:adjustRightInd w:val="0"/>
        <w:spacing w:after="0" w:line="240" w:lineRule="auto"/>
        <w:ind w:firstLine="708"/>
        <w:jc w:val="both"/>
        <w:rPr>
          <w:rFonts w:ascii="PT Astra Serif" w:hAnsi="PT Astra Serif" w:cs="Times New Roman CYR"/>
          <w:sz w:val="24"/>
          <w:szCs w:val="24"/>
        </w:rPr>
      </w:pPr>
    </w:p>
    <w:p w:rsidR="00154224" w:rsidRPr="000D2AD8" w:rsidRDefault="00FC76C5"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Общая протяженность водопроводных сетей составляет 114,2 км.</w:t>
      </w:r>
      <w:r w:rsidR="00BD0039" w:rsidRPr="000D2AD8">
        <w:rPr>
          <w:rFonts w:ascii="PT Astra Serif" w:hAnsi="PT Astra Serif" w:cs="Times New Roman CYR"/>
          <w:sz w:val="24"/>
          <w:szCs w:val="24"/>
        </w:rPr>
        <w:t xml:space="preserve">            </w:t>
      </w:r>
    </w:p>
    <w:p w:rsidR="00BD0039" w:rsidRPr="000D2AD8" w:rsidRDefault="00970F98" w:rsidP="00CD2A57">
      <w:pPr>
        <w:autoSpaceDE w:val="0"/>
        <w:autoSpaceDN w:val="0"/>
        <w:adjustRightInd w:val="0"/>
        <w:spacing w:after="0" w:line="240" w:lineRule="auto"/>
        <w:ind w:firstLine="708"/>
        <w:jc w:val="right"/>
        <w:rPr>
          <w:rFonts w:ascii="PT Astra Serif" w:hAnsi="PT Astra Serif" w:cs="Times New Roman CYR"/>
          <w:sz w:val="24"/>
          <w:szCs w:val="24"/>
        </w:rPr>
      </w:pPr>
      <w:r w:rsidRPr="000D2AD8">
        <w:rPr>
          <w:rFonts w:ascii="PT Astra Serif" w:hAnsi="PT Astra Serif" w:cs="Times New Roman CYR"/>
          <w:sz w:val="24"/>
          <w:szCs w:val="24"/>
        </w:rPr>
        <w:lastRenderedPageBreak/>
        <w:t xml:space="preserve">                                                                                           </w:t>
      </w:r>
      <w:r w:rsidR="00154224" w:rsidRPr="000D2AD8">
        <w:rPr>
          <w:rFonts w:ascii="PT Astra Serif" w:hAnsi="PT Astra Serif" w:cs="Times New Roman CYR"/>
          <w:sz w:val="24"/>
          <w:szCs w:val="24"/>
        </w:rPr>
        <w:t>Таблица баланса водоснабжения</w:t>
      </w:r>
    </w:p>
    <w:p w:rsidR="00BD0039" w:rsidRPr="000D2AD8" w:rsidRDefault="00BD0039" w:rsidP="00CD2A57">
      <w:pPr>
        <w:autoSpaceDE w:val="0"/>
        <w:autoSpaceDN w:val="0"/>
        <w:adjustRightInd w:val="0"/>
        <w:spacing w:after="0" w:line="240" w:lineRule="auto"/>
        <w:ind w:firstLine="708"/>
        <w:jc w:val="both"/>
        <w:rPr>
          <w:rFonts w:ascii="PT Astra Serif" w:hAnsi="PT Astra Serif"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267"/>
        <w:gridCol w:w="2073"/>
      </w:tblGrid>
      <w:tr w:rsidR="00154224" w:rsidRPr="000D2AD8" w:rsidTr="00154224">
        <w:trPr>
          <w:trHeight w:val="405"/>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 xml:space="preserve">Водоснабжения </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суточный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Максимальный часовой</w:t>
            </w:r>
          </w:p>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(куб.м./сут)</w:t>
            </w:r>
          </w:p>
        </w:tc>
      </w:tr>
      <w:tr w:rsidR="00154224" w:rsidRPr="000D2AD8" w:rsidTr="00BA5EEB">
        <w:trPr>
          <w:trHeight w:val="321"/>
          <w:jc w:val="center"/>
        </w:trPr>
        <w:tc>
          <w:tcPr>
            <w:tcW w:w="3519"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на хоз.питьевые нужды</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1501,8</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62,5</w:t>
            </w:r>
          </w:p>
        </w:tc>
      </w:tr>
      <w:tr w:rsidR="00154224" w:rsidRPr="000D2AD8" w:rsidTr="00A45FC5">
        <w:trPr>
          <w:jc w:val="center"/>
        </w:trPr>
        <w:tc>
          <w:tcPr>
            <w:tcW w:w="3519" w:type="dxa"/>
            <w:tcBorders>
              <w:bottom w:val="single" w:sz="4" w:space="0" w:color="auto"/>
            </w:tcBorders>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Расход от произ.предприятия</w:t>
            </w:r>
          </w:p>
        </w:tc>
        <w:tc>
          <w:tcPr>
            <w:tcW w:w="2267"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241,4</w:t>
            </w:r>
          </w:p>
        </w:tc>
        <w:tc>
          <w:tcPr>
            <w:tcW w:w="2073" w:type="dxa"/>
          </w:tcPr>
          <w:p w:rsidR="00154224" w:rsidRPr="000D2AD8" w:rsidRDefault="00154224" w:rsidP="00CD2A57">
            <w:pPr>
              <w:pStyle w:val="a8"/>
              <w:rPr>
                <w:rFonts w:ascii="PT Astra Serif" w:hAnsi="PT Astra Serif" w:cs="Times New Roman"/>
                <w:sz w:val="24"/>
                <w:szCs w:val="24"/>
                <w:lang w:eastAsia="en-US"/>
              </w:rPr>
            </w:pPr>
            <w:r w:rsidRPr="000D2AD8">
              <w:rPr>
                <w:rFonts w:ascii="PT Astra Serif" w:hAnsi="PT Astra Serif" w:cs="Times New Roman"/>
                <w:sz w:val="24"/>
                <w:szCs w:val="24"/>
                <w:lang w:eastAsia="en-US"/>
              </w:rPr>
              <w:t>10,05</w:t>
            </w:r>
          </w:p>
        </w:tc>
      </w:tr>
    </w:tbl>
    <w:p w:rsidR="00E4629E" w:rsidRPr="000D2AD8" w:rsidRDefault="00E4629E" w:rsidP="00CD2A57">
      <w:pPr>
        <w:tabs>
          <w:tab w:val="left" w:pos="1470"/>
        </w:tabs>
        <w:spacing w:line="240" w:lineRule="auto"/>
        <w:jc w:val="both"/>
        <w:rPr>
          <w:rFonts w:ascii="PT Astra Serif" w:hAnsi="PT Astra Serif"/>
          <w:color w:val="000000"/>
          <w:sz w:val="24"/>
          <w:szCs w:val="24"/>
          <w:lang w:eastAsia="en-US"/>
        </w:rPr>
      </w:pPr>
    </w:p>
    <w:p w:rsidR="008F79A4" w:rsidRPr="000D2AD8" w:rsidRDefault="008F79A4" w:rsidP="00CD2A57">
      <w:pPr>
        <w:spacing w:line="240" w:lineRule="auto"/>
        <w:ind w:firstLine="709"/>
        <w:jc w:val="both"/>
        <w:rPr>
          <w:rFonts w:ascii="PT Astra Serif" w:hAnsi="PT Astra Serif"/>
          <w:b/>
          <w:sz w:val="24"/>
          <w:szCs w:val="24"/>
        </w:rPr>
      </w:pPr>
      <w:r w:rsidRPr="000D2AD8">
        <w:rPr>
          <w:rFonts w:ascii="PT Astra Serif" w:hAnsi="PT Astra Serif"/>
          <w:b/>
          <w:sz w:val="24"/>
          <w:szCs w:val="24"/>
        </w:rPr>
        <w:t>2.3. Водоотведение</w:t>
      </w:r>
    </w:p>
    <w:p w:rsidR="008F79A4" w:rsidRPr="000D2AD8" w:rsidRDefault="00B121BE" w:rsidP="00CD2A57">
      <w:pPr>
        <w:autoSpaceDE w:val="0"/>
        <w:autoSpaceDN w:val="0"/>
        <w:adjustRightInd w:val="0"/>
        <w:spacing w:after="0" w:line="240" w:lineRule="auto"/>
        <w:ind w:firstLine="708"/>
        <w:rPr>
          <w:rFonts w:ascii="PT Astra Serif" w:hAnsi="PT Astra Serif" w:cs="Times New Roman CYR"/>
          <w:sz w:val="24"/>
          <w:szCs w:val="24"/>
        </w:rPr>
      </w:pPr>
      <w:r w:rsidRPr="000D2AD8">
        <w:rPr>
          <w:rFonts w:ascii="PT Astra Serif" w:hAnsi="PT Astra Serif" w:cs="Times New Roman CYR"/>
          <w:sz w:val="24"/>
          <w:szCs w:val="24"/>
        </w:rPr>
        <w:t>В настоящее время только в 6</w:t>
      </w:r>
      <w:r w:rsidR="008F79A4" w:rsidRPr="000D2AD8">
        <w:rPr>
          <w:rFonts w:ascii="PT Astra Serif" w:hAnsi="PT Astra Serif" w:cs="Times New Roman CYR"/>
          <w:sz w:val="24"/>
          <w:szCs w:val="24"/>
        </w:rPr>
        <w:t xml:space="preserve"> населенных пунктах осуществляется водоотведение: п.Епифань, ул.50 лет Октябр</w:t>
      </w:r>
      <w:r w:rsidR="00994D94">
        <w:rPr>
          <w:rFonts w:ascii="PT Astra Serif" w:hAnsi="PT Astra Serif" w:cs="Times New Roman CYR"/>
          <w:sz w:val="24"/>
          <w:szCs w:val="24"/>
        </w:rPr>
        <w:t>я</w:t>
      </w:r>
      <w:r w:rsidR="00B35532" w:rsidRPr="000D2AD8">
        <w:rPr>
          <w:rFonts w:ascii="PT Astra Serif" w:hAnsi="PT Astra Serif" w:cs="Times New Roman CYR"/>
          <w:sz w:val="24"/>
          <w:szCs w:val="24"/>
        </w:rPr>
        <w:t xml:space="preserve">, ул.Школьная; </w:t>
      </w:r>
      <w:r w:rsidR="008F79A4" w:rsidRPr="000D2AD8">
        <w:rPr>
          <w:rFonts w:ascii="PT Astra Serif" w:hAnsi="PT Astra Serif" w:cs="Times New Roman CYR"/>
          <w:sz w:val="24"/>
          <w:szCs w:val="24"/>
        </w:rPr>
        <w:t>с.Луговое</w:t>
      </w:r>
      <w:r w:rsidR="00EC65CB" w:rsidRPr="00EC65CB">
        <w:rPr>
          <w:rFonts w:ascii="PT Astra Serif" w:hAnsi="PT Astra Serif"/>
          <w:sz w:val="24"/>
          <w:szCs w:val="24"/>
        </w:rPr>
        <w:t xml:space="preserve"> </w:t>
      </w:r>
      <w:r w:rsidR="00EC65CB">
        <w:rPr>
          <w:rFonts w:ascii="PT Astra Serif" w:hAnsi="PT Astra Serif"/>
          <w:sz w:val="24"/>
          <w:szCs w:val="24"/>
        </w:rPr>
        <w:t>ул.Молодежная, ул.Новая</w:t>
      </w:r>
      <w:r w:rsidR="008F79A4" w:rsidRPr="000D2AD8">
        <w:rPr>
          <w:rFonts w:ascii="PT Astra Serif" w:hAnsi="PT Astra Serif" w:cs="Times New Roman CYR"/>
          <w:sz w:val="24"/>
          <w:szCs w:val="24"/>
        </w:rPr>
        <w:t xml:space="preserve">;  </w:t>
      </w:r>
      <w:r w:rsidR="001D7AE4" w:rsidRPr="000D2AD8">
        <w:rPr>
          <w:rFonts w:ascii="PT Astra Serif" w:hAnsi="PT Astra Serif" w:cs="Times New Roman CYR"/>
          <w:sz w:val="24"/>
          <w:szCs w:val="24"/>
        </w:rPr>
        <w:t>с</w:t>
      </w:r>
      <w:r w:rsidR="008F79A4" w:rsidRPr="000D2AD8">
        <w:rPr>
          <w:rFonts w:ascii="PT Astra Serif" w:hAnsi="PT Astra Serif" w:cs="Times New Roman CYR"/>
          <w:sz w:val="24"/>
          <w:szCs w:val="24"/>
        </w:rPr>
        <w:t>.Муравлянка</w:t>
      </w:r>
      <w:r w:rsidR="001D7AE4" w:rsidRPr="000D2AD8">
        <w:rPr>
          <w:rFonts w:ascii="PT Astra Serif" w:hAnsi="PT Astra Serif" w:cs="Times New Roman CYR"/>
          <w:sz w:val="24"/>
          <w:szCs w:val="24"/>
        </w:rPr>
        <w:t>;</w:t>
      </w:r>
      <w:r w:rsidRPr="000D2AD8">
        <w:rPr>
          <w:rFonts w:ascii="PT Astra Serif" w:hAnsi="PT Astra Serif" w:cs="Times New Roman"/>
          <w:sz w:val="24"/>
          <w:szCs w:val="24"/>
        </w:rPr>
        <w:t xml:space="preserve">  с. Черемухово</w:t>
      </w:r>
      <w:r w:rsidR="001D7AE4" w:rsidRPr="000D2AD8">
        <w:rPr>
          <w:rFonts w:ascii="PT Astra Serif" w:hAnsi="PT Astra Serif" w:cs="Times New Roman"/>
          <w:sz w:val="24"/>
          <w:szCs w:val="24"/>
        </w:rPr>
        <w:t>;</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Вишневая;</w:t>
      </w:r>
      <w:r w:rsidR="00B35532" w:rsidRPr="000D2AD8">
        <w:rPr>
          <w:rFonts w:ascii="PT Astra Serif" w:hAnsi="PT Astra Serif" w:cs="Times New Roman"/>
          <w:sz w:val="24"/>
          <w:szCs w:val="24"/>
        </w:rPr>
        <w:t xml:space="preserve"> </w:t>
      </w:r>
      <w:r w:rsidR="001D7AE4" w:rsidRPr="000D2AD8">
        <w:rPr>
          <w:rFonts w:ascii="PT Astra Serif" w:hAnsi="PT Astra Serif" w:cs="Times New Roman"/>
          <w:sz w:val="24"/>
          <w:szCs w:val="24"/>
        </w:rPr>
        <w:t>д. Муравлянка</w:t>
      </w:r>
      <w:r w:rsidR="008F79A4" w:rsidRPr="000D2AD8">
        <w:rPr>
          <w:rFonts w:ascii="PT Astra Serif" w:hAnsi="PT Astra Serif" w:cs="Times New Roman CYR"/>
          <w:sz w:val="24"/>
          <w:szCs w:val="24"/>
        </w:rPr>
        <w:t>.</w:t>
      </w:r>
    </w:p>
    <w:p w:rsidR="008F79A4" w:rsidRPr="000D2AD8" w:rsidRDefault="008F79A4" w:rsidP="00CD2A57">
      <w:pPr>
        <w:autoSpaceDE w:val="0"/>
        <w:autoSpaceDN w:val="0"/>
        <w:adjustRightInd w:val="0"/>
        <w:spacing w:after="0" w:line="240" w:lineRule="auto"/>
        <w:ind w:firstLine="708"/>
        <w:jc w:val="both"/>
        <w:rPr>
          <w:rFonts w:ascii="PT Astra Serif" w:hAnsi="PT Astra Serif" w:cs="Times New Roman CYR"/>
          <w:sz w:val="24"/>
          <w:szCs w:val="24"/>
        </w:rPr>
      </w:pPr>
      <w:r w:rsidRPr="000D2AD8">
        <w:rPr>
          <w:rFonts w:ascii="PT Astra Serif" w:hAnsi="PT Astra Serif" w:cs="Times New Roman CYR"/>
          <w:sz w:val="24"/>
          <w:szCs w:val="24"/>
        </w:rPr>
        <w:t xml:space="preserve">В остальных населенных пунктах муниципального образования автономных централизованных систем водоотведения и очистных сооружений нет. Население использует выгребные ямы. Водоотведение в п.Епифань, с.Луговое, д.Муравлянка, </w:t>
      </w:r>
      <w:r w:rsidR="00B121BE" w:rsidRPr="000D2AD8">
        <w:rPr>
          <w:rFonts w:ascii="PT Astra Serif" w:hAnsi="PT Astra Serif" w:cs="Times New Roman"/>
          <w:sz w:val="24"/>
          <w:szCs w:val="24"/>
        </w:rPr>
        <w:t>с. Черемухово</w:t>
      </w:r>
      <w:r w:rsidR="00362FA2" w:rsidRPr="000D2AD8">
        <w:rPr>
          <w:rFonts w:ascii="PT Astra Serif" w:hAnsi="PT Astra Serif" w:cs="Times New Roman"/>
          <w:sz w:val="24"/>
          <w:szCs w:val="24"/>
        </w:rPr>
        <w:t>, д. Вишневая</w:t>
      </w:r>
      <w:r w:rsidR="00B35532" w:rsidRPr="000D2AD8">
        <w:rPr>
          <w:rFonts w:ascii="PT Astra Serif" w:hAnsi="PT Astra Serif" w:cs="Times New Roman"/>
          <w:sz w:val="24"/>
          <w:szCs w:val="24"/>
        </w:rPr>
        <w:t>, д. Муравлянка</w:t>
      </w:r>
      <w:r w:rsidR="00B35532" w:rsidRPr="000D2AD8">
        <w:rPr>
          <w:rFonts w:ascii="PT Astra Serif" w:hAnsi="PT Astra Serif" w:cs="Times New Roman CYR"/>
          <w:sz w:val="24"/>
          <w:szCs w:val="24"/>
        </w:rPr>
        <w:t xml:space="preserve"> </w:t>
      </w:r>
      <w:r w:rsidRPr="000D2AD8">
        <w:rPr>
          <w:rFonts w:ascii="PT Astra Serif" w:hAnsi="PT Astra Serif" w:cs="Times New Roman CYR"/>
          <w:sz w:val="24"/>
          <w:szCs w:val="24"/>
        </w:rPr>
        <w:t>осуществляется сетью самотечно-напорных коллекторов. Общая протя</w:t>
      </w:r>
      <w:r w:rsidR="00B121BE" w:rsidRPr="000D2AD8">
        <w:rPr>
          <w:rFonts w:ascii="PT Astra Serif" w:hAnsi="PT Astra Serif" w:cs="Times New Roman CYR"/>
          <w:sz w:val="24"/>
          <w:szCs w:val="24"/>
        </w:rPr>
        <w:t xml:space="preserve">женность сетей  составляет- </w:t>
      </w:r>
      <w:r w:rsidR="008F3B8F" w:rsidRPr="008F3B8F">
        <w:rPr>
          <w:rFonts w:ascii="PT Astra Serif" w:hAnsi="PT Astra Serif" w:cs="Times New Roman CYR"/>
          <w:sz w:val="24"/>
          <w:szCs w:val="24"/>
        </w:rPr>
        <w:t>9</w:t>
      </w:r>
      <w:r w:rsidR="008F3B8F">
        <w:rPr>
          <w:rFonts w:ascii="PT Astra Serif" w:hAnsi="PT Astra Serif" w:cs="Times New Roman CYR"/>
          <w:sz w:val="24"/>
          <w:szCs w:val="24"/>
        </w:rPr>
        <w:t>711</w:t>
      </w:r>
      <w:r w:rsidRPr="000D2AD8">
        <w:rPr>
          <w:rFonts w:ascii="PT Astra Serif" w:hAnsi="PT Astra Serif" w:cs="Times New Roman CYR"/>
          <w:sz w:val="24"/>
          <w:szCs w:val="24"/>
        </w:rPr>
        <w:t xml:space="preserve"> м. К</w:t>
      </w:r>
      <w:r w:rsidR="001D7AE4" w:rsidRPr="000D2AD8">
        <w:rPr>
          <w:rFonts w:ascii="PT Astra Serif" w:hAnsi="PT Astra Serif" w:cs="Times New Roman CYR"/>
          <w:sz w:val="24"/>
          <w:szCs w:val="24"/>
        </w:rPr>
        <w:t>оличество колодцев на сетях- 134</w:t>
      </w:r>
      <w:r w:rsidRPr="000D2AD8">
        <w:rPr>
          <w:rFonts w:ascii="PT Astra Serif" w:hAnsi="PT Astra Serif" w:cs="Times New Roman CYR"/>
          <w:sz w:val="24"/>
          <w:szCs w:val="24"/>
        </w:rPr>
        <w:t xml:space="preserve"> шт.</w:t>
      </w:r>
    </w:p>
    <w:p w:rsidR="00970F98" w:rsidRPr="000D2AD8" w:rsidRDefault="00970F98" w:rsidP="00CD2A57">
      <w:pPr>
        <w:spacing w:after="0" w:line="240" w:lineRule="auto"/>
        <w:ind w:firstLine="720"/>
        <w:jc w:val="both"/>
        <w:rPr>
          <w:rFonts w:ascii="PT Astra Serif" w:hAnsi="PT Astra Serif"/>
          <w:sz w:val="24"/>
          <w:szCs w:val="24"/>
        </w:rPr>
      </w:pPr>
      <w:r w:rsidRPr="000D2AD8">
        <w:rPr>
          <w:rFonts w:ascii="PT Astra Serif" w:hAnsi="PT Astra Serif"/>
          <w:sz w:val="24"/>
          <w:szCs w:val="24"/>
        </w:rP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rsidR="008F79A4" w:rsidRPr="000D2AD8" w:rsidRDefault="008F79A4" w:rsidP="00CD2A57">
      <w:pPr>
        <w:pStyle w:val="41"/>
        <w:shd w:val="clear" w:color="auto" w:fill="auto"/>
        <w:spacing w:line="240" w:lineRule="auto"/>
        <w:ind w:firstLine="708"/>
        <w:rPr>
          <w:rFonts w:ascii="PT Astra Serif" w:hAnsi="PT Astra Serif"/>
          <w:sz w:val="24"/>
          <w:szCs w:val="24"/>
        </w:rPr>
      </w:pPr>
      <w:r w:rsidRPr="000D2AD8">
        <w:rPr>
          <w:rFonts w:ascii="PT Astra Serif" w:hAnsi="PT Astra Serif"/>
          <w:sz w:val="24"/>
          <w:szCs w:val="24"/>
        </w:rPr>
        <w:t>Характеристика сетей водоотведения отражена в таблице 2.3.1</w:t>
      </w:r>
    </w:p>
    <w:tbl>
      <w:tblPr>
        <w:tblStyle w:val="a7"/>
        <w:tblW w:w="9632" w:type="dxa"/>
        <w:tblLook w:val="04A0" w:firstRow="1" w:lastRow="0" w:firstColumn="1" w:lastColumn="0" w:noHBand="0" w:noVBand="1"/>
      </w:tblPr>
      <w:tblGrid>
        <w:gridCol w:w="458"/>
        <w:gridCol w:w="4617"/>
        <w:gridCol w:w="1981"/>
        <w:gridCol w:w="2576"/>
      </w:tblGrid>
      <w:tr w:rsidR="001D7AE4" w:rsidRPr="000D2AD8" w:rsidTr="00051EA0">
        <w:trPr>
          <w:trHeight w:val="562"/>
        </w:trPr>
        <w:tc>
          <w:tcPr>
            <w:tcW w:w="446"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w:t>
            </w:r>
          </w:p>
        </w:tc>
        <w:tc>
          <w:tcPr>
            <w:tcW w:w="462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Месторасположение</w:t>
            </w:r>
          </w:p>
        </w:tc>
        <w:tc>
          <w:tcPr>
            <w:tcW w:w="1984"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 износа</w:t>
            </w:r>
          </w:p>
        </w:tc>
        <w:tc>
          <w:tcPr>
            <w:tcW w:w="2578" w:type="dxa"/>
            <w:vAlign w:val="center"/>
          </w:tcPr>
          <w:p w:rsidR="001D7AE4" w:rsidRPr="000D2AD8" w:rsidRDefault="001D7AE4" w:rsidP="00CD2A57">
            <w:pPr>
              <w:jc w:val="center"/>
              <w:rPr>
                <w:rFonts w:ascii="PT Astra Serif" w:hAnsi="PT Astra Serif"/>
                <w:b/>
                <w:sz w:val="24"/>
                <w:szCs w:val="24"/>
              </w:rPr>
            </w:pPr>
            <w:r w:rsidRPr="000D2AD8">
              <w:rPr>
                <w:rFonts w:ascii="PT Astra Serif" w:hAnsi="PT Astra Serif"/>
                <w:b/>
                <w:sz w:val="24"/>
                <w:szCs w:val="24"/>
              </w:rPr>
              <w:t>Протяженность (м)</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50 лет Октября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1100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п. Епифань, ул. Школьная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A263EF" w:rsidP="00CD2A57">
            <w:pPr>
              <w:jc w:val="center"/>
              <w:rPr>
                <w:rFonts w:ascii="PT Astra Serif" w:hAnsi="PT Astra Serif"/>
                <w:sz w:val="24"/>
                <w:szCs w:val="24"/>
              </w:rPr>
            </w:pPr>
            <w:r>
              <w:rPr>
                <w:rFonts w:ascii="PT Astra Serif" w:hAnsi="PT Astra Serif"/>
                <w:sz w:val="24"/>
                <w:szCs w:val="24"/>
              </w:rPr>
              <w:t>500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3</w:t>
            </w:r>
          </w:p>
        </w:tc>
        <w:tc>
          <w:tcPr>
            <w:tcW w:w="4624" w:type="dxa"/>
          </w:tcPr>
          <w:p w:rsidR="001D7AE4" w:rsidRPr="000D2AD8" w:rsidRDefault="00A263EF" w:rsidP="00A263EF">
            <w:pPr>
              <w:jc w:val="both"/>
              <w:rPr>
                <w:rFonts w:ascii="PT Astra Serif" w:hAnsi="PT Astra Serif"/>
                <w:sz w:val="24"/>
                <w:szCs w:val="24"/>
              </w:rPr>
            </w:pPr>
            <w:r>
              <w:rPr>
                <w:rFonts w:ascii="PT Astra Serif" w:hAnsi="PT Astra Serif"/>
                <w:sz w:val="24"/>
                <w:szCs w:val="24"/>
              </w:rPr>
              <w:t>с.</w:t>
            </w:r>
            <w:r w:rsidR="001D7AE4" w:rsidRPr="000D2AD8">
              <w:rPr>
                <w:rFonts w:ascii="PT Astra Serif" w:hAnsi="PT Astra Serif"/>
                <w:sz w:val="24"/>
                <w:szCs w:val="24"/>
              </w:rPr>
              <w:t>Луговое</w:t>
            </w:r>
            <w:r w:rsidR="00CC5604">
              <w:rPr>
                <w:rFonts w:ascii="PT Astra Serif" w:hAnsi="PT Astra Serif"/>
                <w:sz w:val="24"/>
                <w:szCs w:val="24"/>
              </w:rPr>
              <w:t>, ул.Молодежная, ул.Новая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65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2700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4</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950</w:t>
            </w:r>
          </w:p>
        </w:tc>
      </w:tr>
      <w:tr w:rsidR="001D7AE4" w:rsidRPr="000D2AD8" w:rsidTr="00051EA0">
        <w:tc>
          <w:tcPr>
            <w:tcW w:w="446"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с. Черемухово</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500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6</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Вишневая</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1700</w:t>
            </w:r>
          </w:p>
        </w:tc>
      </w:tr>
      <w:tr w:rsidR="001D7AE4" w:rsidRPr="000D2AD8" w:rsidTr="00051EA0">
        <w:tc>
          <w:tcPr>
            <w:tcW w:w="446" w:type="dxa"/>
          </w:tcPr>
          <w:p w:rsidR="001D7AE4" w:rsidRPr="000D2AD8" w:rsidRDefault="00362FA2" w:rsidP="00CD2A57">
            <w:pPr>
              <w:jc w:val="center"/>
              <w:rPr>
                <w:rFonts w:ascii="PT Astra Serif" w:hAnsi="PT Astra Serif"/>
                <w:sz w:val="24"/>
                <w:szCs w:val="24"/>
              </w:rPr>
            </w:pPr>
            <w:r w:rsidRPr="000D2AD8">
              <w:rPr>
                <w:rFonts w:ascii="PT Astra Serif" w:hAnsi="PT Astra Serif"/>
                <w:sz w:val="24"/>
                <w:szCs w:val="24"/>
              </w:rPr>
              <w:t>7</w:t>
            </w:r>
          </w:p>
        </w:tc>
        <w:tc>
          <w:tcPr>
            <w:tcW w:w="462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д. Муравлянка</w:t>
            </w:r>
          </w:p>
        </w:tc>
        <w:tc>
          <w:tcPr>
            <w:tcW w:w="1984"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90</w:t>
            </w:r>
          </w:p>
        </w:tc>
        <w:tc>
          <w:tcPr>
            <w:tcW w:w="2578" w:type="dxa"/>
          </w:tcPr>
          <w:p w:rsidR="001D7AE4" w:rsidRPr="000D2AD8" w:rsidRDefault="001D7AE4" w:rsidP="00CD2A57">
            <w:pPr>
              <w:jc w:val="center"/>
              <w:rPr>
                <w:rFonts w:ascii="PT Astra Serif" w:hAnsi="PT Astra Serif"/>
                <w:sz w:val="24"/>
                <w:szCs w:val="24"/>
              </w:rPr>
            </w:pPr>
            <w:r w:rsidRPr="000D2AD8">
              <w:rPr>
                <w:rFonts w:ascii="PT Astra Serif" w:hAnsi="PT Astra Serif"/>
                <w:sz w:val="24"/>
                <w:szCs w:val="24"/>
              </w:rPr>
              <w:t>1600</w:t>
            </w:r>
          </w:p>
        </w:tc>
      </w:tr>
      <w:tr w:rsidR="00A263EF" w:rsidRPr="000D2AD8" w:rsidTr="00051EA0">
        <w:tc>
          <w:tcPr>
            <w:tcW w:w="446"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8</w:t>
            </w:r>
          </w:p>
        </w:tc>
        <w:tc>
          <w:tcPr>
            <w:tcW w:w="462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п.Епифань от КНС ООО «Донской»</w:t>
            </w:r>
          </w:p>
        </w:tc>
        <w:tc>
          <w:tcPr>
            <w:tcW w:w="1984"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100</w:t>
            </w:r>
          </w:p>
        </w:tc>
        <w:tc>
          <w:tcPr>
            <w:tcW w:w="2578" w:type="dxa"/>
          </w:tcPr>
          <w:p w:rsidR="00A263EF" w:rsidRPr="000D2AD8" w:rsidRDefault="00A263EF" w:rsidP="00CD2A57">
            <w:pPr>
              <w:jc w:val="center"/>
              <w:rPr>
                <w:rFonts w:ascii="PT Astra Serif" w:hAnsi="PT Astra Serif"/>
                <w:sz w:val="24"/>
                <w:szCs w:val="24"/>
              </w:rPr>
            </w:pPr>
            <w:r>
              <w:rPr>
                <w:rFonts w:ascii="PT Astra Serif" w:hAnsi="PT Astra Serif"/>
                <w:sz w:val="24"/>
                <w:szCs w:val="24"/>
              </w:rPr>
              <w:t>661</w:t>
            </w:r>
          </w:p>
        </w:tc>
      </w:tr>
    </w:tbl>
    <w:p w:rsidR="008F79A4" w:rsidRPr="000D2AD8" w:rsidRDefault="008F79A4" w:rsidP="00BA5EEB">
      <w:pPr>
        <w:spacing w:line="240" w:lineRule="auto"/>
        <w:ind w:firstLine="708"/>
        <w:jc w:val="both"/>
        <w:rPr>
          <w:rFonts w:ascii="PT Astra Serif" w:hAnsi="PT Astra Serif"/>
          <w:b/>
          <w:sz w:val="24"/>
          <w:szCs w:val="24"/>
        </w:rPr>
      </w:pPr>
      <w:r w:rsidRPr="000D2AD8">
        <w:rPr>
          <w:rFonts w:ascii="PT Astra Serif" w:hAnsi="PT Astra Serif"/>
          <w:b/>
          <w:sz w:val="24"/>
          <w:szCs w:val="24"/>
        </w:rPr>
        <w:t>2.4. Электроснабжение.</w:t>
      </w:r>
    </w:p>
    <w:p w:rsidR="00970F98" w:rsidRPr="000D2AD8" w:rsidRDefault="00970F98" w:rsidP="00CD2A57">
      <w:pPr>
        <w:shd w:val="clear" w:color="auto" w:fill="FFFFFF"/>
        <w:spacing w:after="0" w:line="240" w:lineRule="auto"/>
        <w:jc w:val="both"/>
        <w:rPr>
          <w:rFonts w:ascii="PT Astra Serif" w:hAnsi="PT Astra Serif"/>
          <w:bCs/>
          <w:color w:val="000000"/>
          <w:sz w:val="24"/>
          <w:szCs w:val="24"/>
        </w:rPr>
      </w:pPr>
      <w:r w:rsidRPr="000D2AD8">
        <w:rPr>
          <w:rFonts w:ascii="PT Astra Serif" w:hAnsi="PT Astra Serif"/>
          <w:bCs/>
          <w:color w:val="000000"/>
          <w:sz w:val="24"/>
          <w:szCs w:val="24"/>
        </w:rPr>
        <w:t xml:space="preserve">        В МО Епифанское установлены электросети ВЛ 110 кВ, 35 кВ, 10 кВ и 0,4 кВ. Их обслуживание проводит Кимовский район. На данный момент их состояние удовлетворительное. Плановый ремонт проводится раз в 6 лет по установленному графику. </w:t>
      </w:r>
    </w:p>
    <w:p w:rsidR="00970F98" w:rsidRPr="000D2AD8" w:rsidRDefault="00970F98"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Электроснабжение территории муниципального образования обеспечивается  производственным отделением «Новомосковские электросети» филиала «Тулэнерго» ПАО «МРСК Центра и Приволжья», сети электроснабжения находятся на балансе предприятия. </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Основные источники электроснабжения на территории МО Епифанское:</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ПЭС-408 в районе Мельгуново</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ПЭС-44 п. Казановка</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ПЭС-185 с. Бучалки</w:t>
      </w:r>
    </w:p>
    <w:p w:rsidR="00970F98" w:rsidRPr="000D2AD8" w:rsidRDefault="00970F98"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Управление наружным освещением – централизованное.</w:t>
      </w:r>
    </w:p>
    <w:p w:rsidR="00970F98" w:rsidRPr="000D2AD8" w:rsidRDefault="00970F98" w:rsidP="00CD2A57">
      <w:pPr>
        <w:autoSpaceDE w:val="0"/>
        <w:autoSpaceDN w:val="0"/>
        <w:adjustRightInd w:val="0"/>
        <w:spacing w:after="0" w:line="240" w:lineRule="auto"/>
        <w:ind w:firstLine="708"/>
        <w:jc w:val="both"/>
        <w:rPr>
          <w:rFonts w:ascii="PT Astra Serif" w:hAnsi="PT Astra Serif"/>
          <w:bCs/>
          <w:color w:val="000000"/>
          <w:sz w:val="24"/>
          <w:szCs w:val="24"/>
        </w:rPr>
      </w:pPr>
      <w:r w:rsidRPr="000D2AD8">
        <w:rPr>
          <w:rFonts w:ascii="PT Astra Serif" w:hAnsi="PT Astra Serif"/>
          <w:bCs/>
          <w:color w:val="000000"/>
          <w:sz w:val="24"/>
          <w:szCs w:val="24"/>
        </w:rPr>
        <w:lastRenderedPageBreak/>
        <w:t>Причины отключения электричества в МО Епифанское в основном климатические. Человеческий фактор в причинах отключение электроэнергии практически не присутствует.</w:t>
      </w:r>
    </w:p>
    <w:p w:rsidR="00970F98" w:rsidRPr="000D2AD8" w:rsidRDefault="00970F98" w:rsidP="00CD2A57">
      <w:pPr>
        <w:pStyle w:val="af"/>
        <w:jc w:val="both"/>
        <w:rPr>
          <w:rFonts w:ascii="PT Astra Serif" w:hAnsi="PT Astra Serif"/>
          <w:color w:val="000000"/>
          <w:sz w:val="24"/>
          <w:szCs w:val="24"/>
        </w:rPr>
      </w:pPr>
      <w:r w:rsidRPr="000D2AD8">
        <w:rPr>
          <w:rFonts w:ascii="PT Astra Serif" w:hAnsi="PT Astra Serif"/>
          <w:b/>
          <w:bCs/>
          <w:color w:val="000000"/>
          <w:sz w:val="24"/>
          <w:szCs w:val="24"/>
        </w:rPr>
        <w:t xml:space="preserve">      </w:t>
      </w:r>
      <w:r w:rsidRPr="000D2AD8">
        <w:rPr>
          <w:rFonts w:ascii="PT Astra Serif" w:hAnsi="PT Astra Serif"/>
          <w:color w:val="000000"/>
          <w:sz w:val="24"/>
          <w:szCs w:val="24"/>
        </w:rPr>
        <w:t>За весь срок эксплуатации работы электротехническое оборудование электроподстанций в значительной мере выработало свой нормативный ресурс и морально устарело. В связи с этим необходима реконструкция этих электроподстанций с модернизацией оборудования и увеличением мощности подстанций, где планируется интенсивное новое строительство.</w:t>
      </w:r>
    </w:p>
    <w:p w:rsidR="00CB4177" w:rsidRPr="00043803" w:rsidRDefault="000D2AD8" w:rsidP="00CD2A57">
      <w:pPr>
        <w:pStyle w:val="BodyTxt"/>
        <w:keepLines/>
        <w:rPr>
          <w:rFonts w:ascii="PT Astra Serif" w:hAnsi="PT Astra Serif"/>
          <w:b/>
          <w:shd w:val="clear" w:color="auto" w:fill="FFFFFF"/>
        </w:rPr>
      </w:pPr>
      <w:r w:rsidRPr="00043803">
        <w:rPr>
          <w:rFonts w:ascii="PT Astra Serif" w:hAnsi="PT Astra Serif"/>
          <w:b/>
          <w:shd w:val="clear" w:color="auto" w:fill="FFFFFF"/>
        </w:rPr>
        <w:t>Сбор твердых коммунальных отходов</w:t>
      </w:r>
    </w:p>
    <w:p w:rsidR="00CB4177" w:rsidRPr="000D2AD8" w:rsidRDefault="00CB4177" w:rsidP="00EC65CB">
      <w:pPr>
        <w:pStyle w:val="BodyTxt"/>
        <w:keepLines/>
        <w:spacing w:before="0" w:after="0"/>
        <w:rPr>
          <w:rFonts w:ascii="PT Astra Serif" w:hAnsi="PT Astra Serif"/>
          <w:shd w:val="clear" w:color="auto" w:fill="FFFFFF"/>
        </w:rPr>
      </w:pPr>
      <w:r w:rsidRPr="000D2AD8">
        <w:rPr>
          <w:rFonts w:ascii="PT Astra Serif" w:hAnsi="PT Astra Serif"/>
          <w:shd w:val="clear" w:color="auto" w:fill="FFFFFF"/>
        </w:rPr>
        <w:t>Жителям муниципального образования Епифанское Кимовского района с 01.01.2019 заключены договора на вывоз твердых коммунальных отходов с единым региональным оператором по Тульской области с ООО «МСК-НТ». </w:t>
      </w:r>
    </w:p>
    <w:p w:rsidR="00CB4177" w:rsidRPr="000D2AD8" w:rsidRDefault="00CB4177" w:rsidP="00EC65CB">
      <w:pPr>
        <w:pStyle w:val="BodyTxt"/>
        <w:keepLines/>
        <w:spacing w:before="0" w:after="0"/>
        <w:rPr>
          <w:rFonts w:ascii="PT Astra Serif" w:hAnsi="PT Astra Serif"/>
          <w:b/>
          <w:bCs/>
        </w:rPr>
      </w:pPr>
      <w:r w:rsidRPr="000D2AD8">
        <w:rPr>
          <w:rFonts w:ascii="PT Astra Serif" w:hAnsi="PT Astra Serif"/>
          <w:shd w:val="clear" w:color="auto" w:fill="FFFFFF"/>
        </w:rPr>
        <w:t>Сбор и транспортирование ТКО осуществляются мусоровозами по утвержденному графику вывоза отходов по оптимальным транспортным схемам и маршрутам.</w:t>
      </w:r>
    </w:p>
    <w:p w:rsidR="00CB4177" w:rsidRPr="000D2AD8" w:rsidRDefault="00CB4177" w:rsidP="00EC65CB">
      <w:pPr>
        <w:pStyle w:val="BodyTxt"/>
        <w:keepLines/>
        <w:spacing w:before="0" w:after="0"/>
        <w:rPr>
          <w:rFonts w:ascii="PT Astra Serif" w:hAnsi="PT Astra Serif"/>
          <w:b/>
          <w:bCs/>
        </w:rPr>
      </w:pPr>
    </w:p>
    <w:p w:rsidR="00551D65" w:rsidRPr="000D2AD8" w:rsidRDefault="008F79A4" w:rsidP="00EC65CB">
      <w:pPr>
        <w:spacing w:line="240" w:lineRule="auto"/>
        <w:ind w:firstLine="567"/>
        <w:jc w:val="both"/>
        <w:rPr>
          <w:rFonts w:ascii="PT Astra Serif" w:hAnsi="PT Astra Serif"/>
          <w:b/>
          <w:sz w:val="24"/>
          <w:szCs w:val="24"/>
        </w:rPr>
      </w:pPr>
      <w:r w:rsidRPr="000D2AD8">
        <w:rPr>
          <w:rFonts w:ascii="PT Astra Serif" w:hAnsi="PT Astra Serif"/>
          <w:b/>
          <w:sz w:val="24"/>
          <w:szCs w:val="24"/>
        </w:rPr>
        <w:t>2.5. Газоснабжение.</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Населенные пункты МО Епифанское частично снабжены природным газом и баллонным газом. Подача газа населенным пунктам предусматривается на приготовление пищи, отопление жилых домов, организаций и предприятий, коммунально-бытовое потребление, технологических нужд промышленных предприятий.</w:t>
      </w:r>
    </w:p>
    <w:p w:rsidR="00551D65" w:rsidRPr="000D2AD8" w:rsidRDefault="00551D65" w:rsidP="00CD2A57">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Информация о газовых сетях МО Епифанское отражена в таблице 2.5.1</w:t>
      </w:r>
    </w:p>
    <w:p w:rsidR="00551D65" w:rsidRPr="000D2AD8" w:rsidRDefault="00551D65" w:rsidP="00CD2A57">
      <w:pPr>
        <w:pStyle w:val="a8"/>
        <w:jc w:val="right"/>
        <w:rPr>
          <w:rFonts w:ascii="PT Astra Serif" w:hAnsi="PT Astra Serif" w:cs="Times New Roman"/>
          <w:sz w:val="24"/>
          <w:szCs w:val="24"/>
        </w:rPr>
      </w:pPr>
      <w:r w:rsidRPr="000D2AD8">
        <w:rPr>
          <w:rFonts w:ascii="PT Astra Serif" w:hAnsi="PT Astra Serif" w:cs="Times New Roman"/>
          <w:sz w:val="24"/>
          <w:szCs w:val="24"/>
        </w:rPr>
        <w:t>Таблица 2.5.1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701"/>
      </w:tblGrid>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Наименование объекта</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Единица измерения</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Показатель</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Газификация</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p>
        </w:tc>
        <w:tc>
          <w:tcPr>
            <w:tcW w:w="1701" w:type="dxa"/>
            <w:vAlign w:val="center"/>
          </w:tcPr>
          <w:p w:rsidR="00551D65" w:rsidRPr="000D2AD8" w:rsidRDefault="00551D65" w:rsidP="00CD2A57">
            <w:pPr>
              <w:pStyle w:val="a8"/>
              <w:jc w:val="both"/>
              <w:rPr>
                <w:rFonts w:ascii="PT Astra Serif" w:hAnsi="PT Astra Serif" w:cs="Times New Roman"/>
                <w:sz w:val="24"/>
                <w:szCs w:val="24"/>
              </w:rPr>
            </w:pP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Количество населенных пунктов, снабженных природным газом</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н.п.</w:t>
            </w:r>
          </w:p>
        </w:tc>
        <w:tc>
          <w:tcPr>
            <w:tcW w:w="1701"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4</w:t>
            </w:r>
            <w:r w:rsidR="0031488F" w:rsidRPr="000D2AD8">
              <w:rPr>
                <w:rFonts w:ascii="PT Astra Serif" w:hAnsi="PT Astra Serif" w:cs="Times New Roman"/>
                <w:sz w:val="24"/>
                <w:szCs w:val="24"/>
              </w:rPr>
              <w:t>7</w:t>
            </w:r>
          </w:p>
        </w:tc>
      </w:tr>
      <w:tr w:rsidR="00551D65" w:rsidRPr="000D2AD8" w:rsidTr="00A45FC5">
        <w:trPr>
          <w:jc w:val="center"/>
        </w:trPr>
        <w:tc>
          <w:tcPr>
            <w:tcW w:w="5920"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 xml:space="preserve">Протяженность  газовых сетей </w:t>
            </w:r>
          </w:p>
        </w:tc>
        <w:tc>
          <w:tcPr>
            <w:tcW w:w="2126" w:type="dxa"/>
            <w:vAlign w:val="center"/>
          </w:tcPr>
          <w:p w:rsidR="00551D65" w:rsidRPr="000D2AD8" w:rsidRDefault="00551D65"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км</w:t>
            </w:r>
          </w:p>
        </w:tc>
        <w:tc>
          <w:tcPr>
            <w:tcW w:w="1701" w:type="dxa"/>
            <w:vAlign w:val="center"/>
          </w:tcPr>
          <w:p w:rsidR="00551D65" w:rsidRPr="000D2AD8" w:rsidRDefault="0095496C" w:rsidP="00CD2A57">
            <w:pPr>
              <w:pStyle w:val="a8"/>
              <w:jc w:val="both"/>
              <w:rPr>
                <w:rFonts w:ascii="PT Astra Serif" w:hAnsi="PT Astra Serif" w:cs="Times New Roman"/>
                <w:sz w:val="24"/>
                <w:szCs w:val="24"/>
              </w:rPr>
            </w:pPr>
            <w:r w:rsidRPr="000D2AD8">
              <w:rPr>
                <w:rFonts w:ascii="PT Astra Serif" w:hAnsi="PT Astra Serif" w:cs="Times New Roman"/>
                <w:sz w:val="24"/>
                <w:szCs w:val="24"/>
              </w:rPr>
              <w:t>195 342,79</w:t>
            </w:r>
          </w:p>
        </w:tc>
      </w:tr>
    </w:tbl>
    <w:p w:rsidR="00551D65" w:rsidRPr="000D2AD8" w:rsidRDefault="00551D65" w:rsidP="00CD2A57">
      <w:pPr>
        <w:pStyle w:val="a8"/>
        <w:jc w:val="both"/>
        <w:rPr>
          <w:rFonts w:ascii="PT Astra Serif" w:hAnsi="PT Astra Serif" w:cs="Times New Roman"/>
          <w:sz w:val="24"/>
          <w:szCs w:val="24"/>
        </w:rPr>
      </w:pPr>
    </w:p>
    <w:p w:rsidR="008F79A4" w:rsidRPr="000D2AD8" w:rsidRDefault="00551D65" w:rsidP="00EC65CB">
      <w:pPr>
        <w:autoSpaceDE w:val="0"/>
        <w:autoSpaceDN w:val="0"/>
        <w:adjustRightInd w:val="0"/>
        <w:spacing w:after="0" w:line="240" w:lineRule="auto"/>
        <w:ind w:firstLine="708"/>
        <w:jc w:val="both"/>
        <w:rPr>
          <w:rFonts w:ascii="PT Astra Serif" w:hAnsi="PT Astra Serif" w:cs="Times New Roman CYR"/>
          <w:b/>
          <w:bCs/>
          <w:color w:val="000000"/>
          <w:sz w:val="24"/>
          <w:szCs w:val="24"/>
        </w:rPr>
      </w:pPr>
      <w:r w:rsidRPr="000D2AD8">
        <w:rPr>
          <w:rFonts w:ascii="PT Astra Serif" w:hAnsi="PT Astra Serif" w:cs="Times New Roman"/>
          <w:sz w:val="24"/>
          <w:szCs w:val="24"/>
        </w:rPr>
        <w:t xml:space="preserve">Газоснабжение поселения осуществляется природным газом от существующей инфраструктуры газового хозяйства филиала АО «Газпром газораспределение Тула» в г.Узловой. </w:t>
      </w:r>
    </w:p>
    <w:p w:rsidR="007A3F5D" w:rsidRPr="000D2AD8" w:rsidRDefault="00551D65" w:rsidP="0081765B">
      <w:pPr>
        <w:pStyle w:val="a8"/>
        <w:ind w:firstLine="708"/>
        <w:jc w:val="both"/>
        <w:rPr>
          <w:rFonts w:ascii="PT Astra Serif" w:hAnsi="PT Astra Serif" w:cs="Times New Roman"/>
          <w:sz w:val="24"/>
          <w:szCs w:val="24"/>
        </w:rPr>
      </w:pPr>
      <w:r w:rsidRPr="000D2AD8">
        <w:rPr>
          <w:rFonts w:ascii="PT Astra Serif" w:hAnsi="PT Astra Serif" w:cs="Times New Roman"/>
          <w:sz w:val="24"/>
          <w:szCs w:val="24"/>
        </w:rPr>
        <w:t xml:space="preserve">Распределение газа осуществляется по двухступенчатой схеме: по газопроводу среднего давления от ГРС (БГРП) до квартальных ШРП и по газопроводам низкого </w:t>
      </w:r>
      <w:r w:rsidR="0081765B">
        <w:rPr>
          <w:rFonts w:ascii="PT Astra Serif" w:hAnsi="PT Astra Serif" w:cs="Times New Roman"/>
          <w:sz w:val="24"/>
          <w:szCs w:val="24"/>
        </w:rPr>
        <w:t>давления от ШРП до потребителей.</w:t>
      </w:r>
    </w:p>
    <w:p w:rsidR="003852A9" w:rsidRPr="000D2AD8" w:rsidRDefault="003852A9" w:rsidP="00CD2A57">
      <w:pPr>
        <w:spacing w:after="0" w:line="240" w:lineRule="auto"/>
        <w:rPr>
          <w:rFonts w:ascii="PT Astra Serif" w:hAnsi="PT Astra Serif"/>
          <w:b/>
          <w:color w:val="000000"/>
          <w:sz w:val="24"/>
          <w:szCs w:val="24"/>
        </w:rPr>
      </w:pPr>
      <w:r w:rsidRPr="000D2AD8">
        <w:rPr>
          <w:rFonts w:ascii="PT Astra Serif" w:hAnsi="PT Astra Serif"/>
          <w:b/>
          <w:color w:val="000000"/>
          <w:sz w:val="24"/>
          <w:szCs w:val="24"/>
        </w:rPr>
        <w:t xml:space="preserve">          </w:t>
      </w:r>
      <w:r w:rsidR="004E039A">
        <w:rPr>
          <w:rFonts w:ascii="PT Astra Serif" w:hAnsi="PT Astra Serif"/>
          <w:b/>
          <w:color w:val="000000"/>
          <w:sz w:val="24"/>
          <w:szCs w:val="24"/>
        </w:rPr>
        <w:t>2.6. Связь.</w:t>
      </w:r>
    </w:p>
    <w:p w:rsidR="003852A9" w:rsidRPr="000D2AD8" w:rsidRDefault="003852A9" w:rsidP="00CD2A57">
      <w:pPr>
        <w:spacing w:after="0" w:line="240" w:lineRule="auto"/>
        <w:ind w:firstLine="720"/>
        <w:jc w:val="both"/>
        <w:rPr>
          <w:rFonts w:ascii="PT Astra Serif" w:hAnsi="PT Astra Serif"/>
          <w:color w:val="000000"/>
          <w:sz w:val="24"/>
          <w:szCs w:val="24"/>
        </w:rPr>
      </w:pPr>
      <w:r w:rsidRPr="000D2AD8">
        <w:rPr>
          <w:rFonts w:ascii="PT Astra Serif" w:hAnsi="PT Astra Serif"/>
          <w:color w:val="000000"/>
          <w:sz w:val="24"/>
          <w:szCs w:val="24"/>
        </w:rPr>
        <w:t xml:space="preserve">По территории МО Епифанское проложены международные и междугородные магистральные, внутризоновые и местные кабели связи, имеющие важное государственное значение. Эксплуатационное-техническое обслуживание этих линий осуществляет Тульский филиал ПАО «Ростелеком». </w:t>
      </w:r>
    </w:p>
    <w:p w:rsidR="003852A9" w:rsidRPr="000D2AD8" w:rsidRDefault="003852A9" w:rsidP="00CD2A57">
      <w:pPr>
        <w:spacing w:after="0" w:line="240" w:lineRule="auto"/>
        <w:rPr>
          <w:rFonts w:ascii="PT Astra Serif" w:hAnsi="PT Astra Serif"/>
          <w:kern w:val="24"/>
          <w:sz w:val="24"/>
          <w:szCs w:val="24"/>
        </w:rPr>
      </w:pPr>
      <w:r w:rsidRPr="000D2AD8">
        <w:rPr>
          <w:rFonts w:ascii="PT Astra Serif" w:hAnsi="PT Astra Serif"/>
          <w:kern w:val="24"/>
          <w:sz w:val="24"/>
          <w:szCs w:val="24"/>
        </w:rPr>
        <w:t xml:space="preserve">            Способ соединения АТС – ВОЛС, КСПП. Связь с пригородными районами организована цифровыми и аналоговыми системами.</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 xml:space="preserve">            Стратегия развития сети связи зависит от объемов, темпов и направления жилищного строительства и предусматривает наиболее оптимальные варианты построения для максимального удовлетворения запросов потребителей.</w:t>
      </w:r>
    </w:p>
    <w:p w:rsidR="003852A9" w:rsidRPr="000D2AD8"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tab/>
        <w:t>В настоящее время сотовые компании: «Мобильные Теле Системы», «Вымпел Ком Билайн», «Мегафон», «Теле2», ПАО «Ростелеком» оказывают услуги сотовой радиотелефонной связи максимального спектра услуг (мобильная телефонная и передача сообщений, мобильный доступ к Интернету).</w:t>
      </w:r>
    </w:p>
    <w:p w:rsidR="00B35532" w:rsidRDefault="003852A9" w:rsidP="00CD2A57">
      <w:pPr>
        <w:shd w:val="clear" w:color="auto" w:fill="FFFFFF"/>
        <w:spacing w:after="0" w:line="240" w:lineRule="auto"/>
        <w:jc w:val="both"/>
        <w:rPr>
          <w:rFonts w:ascii="PT Astra Serif" w:hAnsi="PT Astra Serif"/>
          <w:kern w:val="24"/>
          <w:sz w:val="24"/>
          <w:szCs w:val="24"/>
        </w:rPr>
      </w:pPr>
      <w:r w:rsidRPr="000D2AD8">
        <w:rPr>
          <w:rFonts w:ascii="PT Astra Serif" w:hAnsi="PT Astra Serif"/>
          <w:kern w:val="24"/>
          <w:sz w:val="24"/>
          <w:szCs w:val="24"/>
        </w:rPr>
        <w:lastRenderedPageBreak/>
        <w:t xml:space="preserve">            В перспективе, в сочетании с сетью сотовой подвижной связи, должна быть полностью реализована потребность населения и организаций МО, как в услугах телефонной связи, так и различных мультимедийных услугах.</w:t>
      </w:r>
    </w:p>
    <w:p w:rsidR="00870C58" w:rsidRDefault="00870C58" w:rsidP="004E039A">
      <w:pPr>
        <w:autoSpaceDE w:val="0"/>
        <w:autoSpaceDN w:val="0"/>
        <w:adjustRightInd w:val="0"/>
        <w:spacing w:after="0" w:line="240" w:lineRule="auto"/>
        <w:ind w:firstLine="708"/>
        <w:rPr>
          <w:rFonts w:ascii="Times New Roman CYR" w:hAnsi="Times New Roman CYR" w:cs="Times New Roman CYR"/>
          <w:b/>
          <w:bCs/>
          <w:sz w:val="24"/>
          <w:szCs w:val="24"/>
        </w:rPr>
      </w:pPr>
    </w:p>
    <w:p w:rsidR="00870C58" w:rsidRDefault="00870C58" w:rsidP="004E039A">
      <w:pPr>
        <w:autoSpaceDE w:val="0"/>
        <w:autoSpaceDN w:val="0"/>
        <w:adjustRightInd w:val="0"/>
        <w:spacing w:after="0" w:line="240" w:lineRule="auto"/>
        <w:ind w:firstLine="708"/>
        <w:rPr>
          <w:rFonts w:ascii="Times New Roman CYR" w:hAnsi="Times New Roman CYR" w:cs="Times New Roman CYR"/>
          <w:b/>
          <w:bCs/>
          <w:sz w:val="24"/>
          <w:szCs w:val="24"/>
        </w:rPr>
      </w:pPr>
    </w:p>
    <w:p w:rsidR="004E039A" w:rsidRPr="004E039A" w:rsidRDefault="004E039A" w:rsidP="004E039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b/>
          <w:bCs/>
          <w:sz w:val="24"/>
          <w:szCs w:val="24"/>
        </w:rPr>
        <w:t>2.7. Автомобильные дороги</w:t>
      </w:r>
    </w:p>
    <w:p w:rsidR="004E039A" w:rsidRDefault="004E039A" w:rsidP="004E039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Через МО Епифанское проходят дороги Федерального  и местного значения общей протяженностью   319,3 км  по которому осуществляется сообщение с Узловским,  Куркинским , Богородицким  районами и Липецкой областью.</w:t>
      </w:r>
    </w:p>
    <w:p w:rsidR="004E039A" w:rsidRPr="00E242AC" w:rsidRDefault="004E039A" w:rsidP="00E242AC">
      <w:pPr>
        <w:autoSpaceDE w:val="0"/>
        <w:autoSpaceDN w:val="0"/>
        <w:adjustRightInd w:val="0"/>
        <w:spacing w:after="0" w:line="240"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Б</w:t>
      </w:r>
      <w:r w:rsidRPr="005160C4">
        <w:rPr>
          <w:rFonts w:ascii="Times New Roman CYR" w:hAnsi="Times New Roman CYR" w:cs="Times New Roman CYR"/>
          <w:bCs/>
          <w:sz w:val="24"/>
          <w:szCs w:val="24"/>
        </w:rPr>
        <w:t>лагоустроенная</w:t>
      </w:r>
      <w:r>
        <w:rPr>
          <w:rFonts w:ascii="Times New Roman CYR" w:hAnsi="Times New Roman CYR" w:cs="Times New Roman CYR"/>
          <w:bCs/>
          <w:sz w:val="24"/>
          <w:szCs w:val="24"/>
        </w:rPr>
        <w:t xml:space="preserve"> улично-дорожная сеть в населенных пунктах имеется только в п.Епифань. </w:t>
      </w:r>
      <w:r>
        <w:rPr>
          <w:rFonts w:ascii="Times New Roman CYR" w:hAnsi="Times New Roman CYR" w:cs="Times New Roman CYR"/>
          <w:sz w:val="24"/>
          <w:szCs w:val="24"/>
        </w:rPr>
        <w:t>Общая характеристика уличной и дорожной сети, степень ее благойстройства приведена ниже:</w:t>
      </w:r>
    </w:p>
    <w:tbl>
      <w:tblPr>
        <w:tblStyle w:val="a7"/>
        <w:tblW w:w="0" w:type="auto"/>
        <w:tblLook w:val="04A0" w:firstRow="1" w:lastRow="0" w:firstColumn="1" w:lastColumn="0" w:noHBand="0" w:noVBand="1"/>
      </w:tblPr>
      <w:tblGrid>
        <w:gridCol w:w="4785"/>
        <w:gridCol w:w="4786"/>
      </w:tblGrid>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Общее протяжение улиц и дорог</w:t>
            </w:r>
            <w:r>
              <w:rPr>
                <w:rFonts w:ascii="Times New Roman CYR" w:hAnsi="Times New Roman CYR" w:cs="Times New Roman CYR"/>
                <w:sz w:val="24"/>
                <w:szCs w:val="24"/>
              </w:rPr>
              <w:tab/>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15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Общая площадь уличной сети</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0,21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Протяжение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12,7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улиц с твердым покрытием</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7,5 тыс. м</w:t>
            </w:r>
            <w:r>
              <w:rPr>
                <w:rFonts w:ascii="Times New Roman CYR" w:hAnsi="Times New Roman CYR" w:cs="Times New Roman CYR"/>
                <w:sz w:val="24"/>
                <w:szCs w:val="24"/>
                <w:vertAlign w:val="superscript"/>
              </w:rPr>
              <w:t>2</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Одиночное протяжение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8,0 км</w:t>
            </w:r>
          </w:p>
        </w:tc>
      </w:tr>
      <w:tr w:rsidR="004E039A" w:rsidTr="004E039A">
        <w:tc>
          <w:tcPr>
            <w:tcW w:w="4785"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Площадь тротуаров</w:t>
            </w:r>
          </w:p>
        </w:tc>
        <w:tc>
          <w:tcPr>
            <w:tcW w:w="4786" w:type="dxa"/>
          </w:tcPr>
          <w:p w:rsidR="004E039A" w:rsidRDefault="004E039A" w:rsidP="004E039A">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7,0 тыс. м</w:t>
            </w:r>
            <w:r>
              <w:rPr>
                <w:rFonts w:ascii="Times New Roman CYR" w:hAnsi="Times New Roman CYR" w:cs="Times New Roman CYR"/>
                <w:sz w:val="24"/>
                <w:szCs w:val="24"/>
                <w:vertAlign w:val="superscript"/>
              </w:rPr>
              <w:t>2</w:t>
            </w:r>
          </w:p>
        </w:tc>
      </w:tr>
    </w:tbl>
    <w:p w:rsidR="004E039A" w:rsidRDefault="004E039A" w:rsidP="00E242AC">
      <w:pPr>
        <w:autoSpaceDE w:val="0"/>
        <w:autoSpaceDN w:val="0"/>
        <w:adjustRightInd w:val="0"/>
        <w:spacing w:after="0" w:line="240" w:lineRule="auto"/>
        <w:jc w:val="both"/>
        <w:rPr>
          <w:rFonts w:ascii="Times New Roman CYR" w:hAnsi="Times New Roman CYR" w:cs="Times New Roman CYR"/>
          <w:sz w:val="24"/>
          <w:szCs w:val="24"/>
        </w:rPr>
      </w:pPr>
    </w:p>
    <w:p w:rsidR="004E039A" w:rsidRDefault="004E039A"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Основные недостатки улично-дорожной сети следующие:</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w:t>
      </w:r>
      <w:r w:rsidR="004E039A" w:rsidRPr="00783E38">
        <w:rPr>
          <w:rFonts w:ascii="Times New Roman" w:hAnsi="Times New Roman" w:cs="Times New Roman"/>
          <w:sz w:val="24"/>
          <w:szCs w:val="24"/>
        </w:rPr>
        <w:t>.</w:t>
      </w:r>
      <w:r w:rsidR="004E039A">
        <w:rPr>
          <w:rFonts w:ascii="Times New Roman CYR" w:hAnsi="Times New Roman CYR" w:cs="Times New Roman CYR"/>
          <w:sz w:val="24"/>
          <w:szCs w:val="24"/>
        </w:rPr>
        <w:t>Дорожные покрытия на нескольких улицах находятся в неудовлетворительном состоянии.</w:t>
      </w:r>
    </w:p>
    <w:p w:rsid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Проезжие части большинства улиц и дорог узкие – 4-6 м.</w:t>
      </w:r>
    </w:p>
    <w:p w:rsidR="004E039A" w:rsidRPr="004E039A" w:rsidRDefault="00E242AC" w:rsidP="004E039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w:t>
      </w:r>
      <w:r w:rsidR="004E039A" w:rsidRPr="00783E38">
        <w:rPr>
          <w:rFonts w:ascii="Times New Roman" w:hAnsi="Times New Roman" w:cs="Times New Roman"/>
          <w:sz w:val="24"/>
          <w:szCs w:val="24"/>
        </w:rPr>
        <w:t xml:space="preserve">. </w:t>
      </w:r>
      <w:r w:rsidR="004E039A">
        <w:rPr>
          <w:rFonts w:ascii="Times New Roman CYR" w:hAnsi="Times New Roman CYR" w:cs="Times New Roman CYR"/>
          <w:sz w:val="24"/>
          <w:szCs w:val="24"/>
        </w:rPr>
        <w:t xml:space="preserve">Тротуары имеют малую ширину, а во многих местах они вообще отсутствуют.              </w:t>
      </w:r>
    </w:p>
    <w:p w:rsidR="00D11DEE" w:rsidRDefault="00D11DEE" w:rsidP="00D11DEE">
      <w:pPr>
        <w:spacing w:after="0" w:line="240" w:lineRule="auto"/>
        <w:jc w:val="center"/>
        <w:rPr>
          <w:rFonts w:ascii="PT Astra Serif" w:hAnsi="PT Astra Serif"/>
          <w:b/>
          <w:bCs/>
          <w:color w:val="000000"/>
          <w:sz w:val="24"/>
          <w:szCs w:val="24"/>
        </w:rPr>
      </w:pPr>
    </w:p>
    <w:p w:rsidR="00B35532" w:rsidRPr="000D2AD8" w:rsidRDefault="00A45FC5" w:rsidP="00D11DEE">
      <w:pPr>
        <w:spacing w:after="0" w:line="240" w:lineRule="auto"/>
        <w:jc w:val="center"/>
        <w:rPr>
          <w:rFonts w:ascii="PT Astra Serif" w:hAnsi="PT Astra Serif"/>
          <w:b/>
          <w:bCs/>
          <w:color w:val="000000"/>
          <w:sz w:val="24"/>
          <w:szCs w:val="24"/>
        </w:rPr>
      </w:pPr>
      <w:r w:rsidRPr="000D2AD8">
        <w:rPr>
          <w:rFonts w:ascii="PT Astra Serif" w:hAnsi="PT Astra Serif"/>
          <w:b/>
          <w:bCs/>
          <w:color w:val="000000"/>
          <w:sz w:val="24"/>
          <w:szCs w:val="24"/>
        </w:rPr>
        <w:t xml:space="preserve">3.ПЛАН РАЗВИТИЯ МУНИЦИПАЛЬНОГО ОБРАЗОВАНИЯ </w:t>
      </w:r>
      <w:r w:rsidR="00C03C2F" w:rsidRPr="000D2AD8">
        <w:rPr>
          <w:rFonts w:ascii="PT Astra Serif" w:hAnsi="PT Astra Serif"/>
          <w:b/>
          <w:bCs/>
          <w:color w:val="000000"/>
          <w:sz w:val="24"/>
          <w:szCs w:val="24"/>
        </w:rPr>
        <w:t>ЕПИФАНСКОЕ</w:t>
      </w:r>
      <w:r w:rsidRPr="000D2AD8">
        <w:rPr>
          <w:rFonts w:ascii="PT Astra Serif" w:hAnsi="PT Astra Serif"/>
          <w:b/>
          <w:bCs/>
          <w:color w:val="000000"/>
          <w:sz w:val="24"/>
          <w:szCs w:val="24"/>
        </w:rPr>
        <w:t xml:space="preserve"> КИМОВСКОГО РАЙОНА И ПРОГНОЗИРУЕМЫЙ СПРОС НА КОММУНАЛЬНЫЕ РЕСУРСЫ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План развития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выполнен в соответствии с генеральным планом поселения</w:t>
      </w:r>
      <w:r>
        <w:rPr>
          <w:rFonts w:ascii="PT Astra Serif" w:eastAsia="Times New Roman" w:hAnsi="PT Astra Serif" w:cs="Helvetica"/>
          <w:sz w:val="24"/>
          <w:szCs w:val="24"/>
        </w:rPr>
        <w:t>,</w:t>
      </w:r>
      <w:r w:rsidRPr="004B6478">
        <w:rPr>
          <w:rFonts w:ascii="PT Astra Serif" w:eastAsia="Times New Roman" w:hAnsi="PT Astra Serif" w:cs="Helvetica"/>
          <w:sz w:val="24"/>
          <w:szCs w:val="24"/>
        </w:rPr>
        <w:t xml:space="preserve"> который включает в себя мероприятия по строительству реконструкции систем коммунальной инфраструктуры.</w:t>
      </w:r>
    </w:p>
    <w:p w:rsidR="004B6478" w:rsidRPr="004B6478" w:rsidRDefault="004B6478" w:rsidP="00D11DEE">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Выполнение плана развития муниципального образования  должно обеспечить снижение уровня износа объектов коммунальной инфраструктуры в соответствии с отчетными показателями эффективности деятельности муниципального образования </w:t>
      </w:r>
      <w:r>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w:t>
      </w:r>
    </w:p>
    <w:p w:rsidR="004B6478" w:rsidRPr="004B6478" w:rsidRDefault="004B6478" w:rsidP="004B6478">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необходимость проведения мероприятий по энергосбережению (ресурсосбережению) и повышению энергетической эффективности при производстве, транспортировке и потреблении коммунальных ресурсов, а также необходимость установки общедомовых и индивидуальных приборов учета коммунальных ресурсов.</w:t>
      </w:r>
    </w:p>
    <w:p w:rsidR="00043803" w:rsidRPr="00CC2322" w:rsidRDefault="004B6478" w:rsidP="00CC2322">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Программой устанавливается необходимость проведения работ по регистрации права муниципальной собственности и права хозяйственного ведения на все объекты недвижимости, находящиеся в хозяйственном ведении муниципальных унитарных предприятий коммунального комплекса, для обеспечения экономически обоснованного объема финансовых средств, необходимых для реализации производственных и инвестиционных программ организаций коммунального комплекса, с целью полного возмещения экономически обоснованных затрат этих организаций, создания рыночно-ориентированной системы хозяйствования и управления в коммунальном комплексе, необходимой для привлечения частных инвестиций, в целях развития и модернизации сис</w:t>
      </w:r>
      <w:r w:rsidR="00CC2322">
        <w:rPr>
          <w:rFonts w:ascii="PT Astra Serif" w:eastAsia="Times New Roman" w:hAnsi="PT Astra Serif" w:cs="Helvetica"/>
          <w:sz w:val="24"/>
          <w:szCs w:val="24"/>
        </w:rPr>
        <w:t>тем коммунальной инфраструктуры.</w:t>
      </w:r>
    </w:p>
    <w:p w:rsidR="004B6478" w:rsidRPr="00BA5EEB" w:rsidRDefault="004B6478" w:rsidP="00BA5EEB">
      <w:pPr>
        <w:shd w:val="clear" w:color="auto" w:fill="FFFFFF"/>
        <w:spacing w:after="0"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lastRenderedPageBreak/>
        <w:t xml:space="preserve">3.1. </w:t>
      </w:r>
      <w:r w:rsidRPr="004B6478">
        <w:rPr>
          <w:rFonts w:ascii="PT Astra Serif" w:eastAsia="Times New Roman" w:hAnsi="PT Astra Serif" w:cs="Helvetica"/>
          <w:b/>
          <w:sz w:val="24"/>
          <w:szCs w:val="24"/>
        </w:rPr>
        <w:t>Перспективы развития застройки</w:t>
      </w:r>
    </w:p>
    <w:p w:rsidR="00682D32" w:rsidRDefault="00BA5EEB" w:rsidP="00CC2322">
      <w:pPr>
        <w:shd w:val="clear" w:color="auto" w:fill="FFFFFF"/>
        <w:spacing w:after="125" w:line="301" w:lineRule="atLeast"/>
        <w:ind w:firstLine="708"/>
        <w:rPr>
          <w:rFonts w:ascii="PT Astra Serif" w:eastAsia="Times New Roman" w:hAnsi="PT Astra Serif" w:cs="Helvetica"/>
          <w:sz w:val="24"/>
          <w:szCs w:val="24"/>
        </w:rPr>
      </w:pPr>
      <w:r>
        <w:rPr>
          <w:rFonts w:ascii="PT Astra Serif" w:eastAsia="Times New Roman" w:hAnsi="PT Astra Serif" w:cs="Helvetica"/>
          <w:sz w:val="24"/>
          <w:szCs w:val="24"/>
        </w:rPr>
        <w:t>Д</w:t>
      </w:r>
      <w:r w:rsidR="004B6478" w:rsidRPr="004B6478">
        <w:rPr>
          <w:rFonts w:ascii="PT Astra Serif" w:eastAsia="Times New Roman" w:hAnsi="PT Astra Serif" w:cs="Helvetica"/>
          <w:sz w:val="24"/>
          <w:szCs w:val="24"/>
        </w:rPr>
        <w:t>инамика ввода о</w:t>
      </w:r>
      <w:r w:rsidR="00CC2322">
        <w:rPr>
          <w:rFonts w:ascii="PT Astra Serif" w:eastAsia="Times New Roman" w:hAnsi="PT Astra Serif" w:cs="Helvetica"/>
          <w:sz w:val="24"/>
          <w:szCs w:val="24"/>
        </w:rPr>
        <w:t>бъектов частной жилой застройки.</w:t>
      </w:r>
    </w:p>
    <w:p w:rsidR="004B6478" w:rsidRPr="004B6478" w:rsidRDefault="004B6478" w:rsidP="004B6478">
      <w:pPr>
        <w:shd w:val="clear" w:color="auto" w:fill="FFFFFF"/>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Фактические объемы ввода объектов застройки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96"/>
        <w:gridCol w:w="700"/>
        <w:gridCol w:w="495"/>
        <w:gridCol w:w="495"/>
        <w:gridCol w:w="495"/>
        <w:gridCol w:w="495"/>
        <w:gridCol w:w="49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CC2322">
              <w:rPr>
                <w:rFonts w:ascii="PT Astra Serif" w:eastAsia="Times New Roman" w:hAnsi="PT Astra Serif" w:cs="Helvetica"/>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w:t>
            </w:r>
            <w:r w:rsidR="00CC2322">
              <w:rPr>
                <w:rFonts w:ascii="PT Astra Serif" w:eastAsia="Times New Roman" w:hAnsi="PT Astra Serif" w:cs="Helvetica"/>
                <w:sz w:val="24"/>
                <w:szCs w:val="24"/>
              </w:rPr>
              <w:t>1</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Объемы строительства объектов жилого назначения (индивидуальные жилые дома)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Pr="004B6478">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w:t>
            </w:r>
            <w:r w:rsidRPr="004B6478">
              <w:rPr>
                <w:rFonts w:ascii="PT Astra Serif" w:eastAsia="Times New Roman" w:hAnsi="PT Astra Serif" w:cs="Helvetica"/>
                <w:sz w:val="24"/>
                <w:szCs w:val="24"/>
              </w:rPr>
              <w:t>00</w:t>
            </w:r>
          </w:p>
        </w:tc>
      </w:tr>
    </w:tbl>
    <w:p w:rsidR="004B6478" w:rsidRPr="004B6478" w:rsidRDefault="004B6478" w:rsidP="004B6478">
      <w:pPr>
        <w:shd w:val="clear" w:color="auto" w:fill="FFFFFF"/>
        <w:spacing w:after="125" w:line="301" w:lineRule="atLeast"/>
        <w:ind w:firstLine="708"/>
        <w:rPr>
          <w:rFonts w:ascii="PT Astra Serif" w:eastAsia="Times New Roman" w:hAnsi="PT Astra Serif" w:cs="Helvetica"/>
          <w:sz w:val="24"/>
          <w:szCs w:val="24"/>
        </w:rPr>
      </w:pPr>
      <w:r w:rsidRPr="004B6478">
        <w:rPr>
          <w:rFonts w:ascii="PT Astra Serif" w:eastAsia="Times New Roman" w:hAnsi="PT Astra Serif" w:cs="Helvetica"/>
          <w:sz w:val="24"/>
          <w:szCs w:val="24"/>
        </w:rPr>
        <w:t>В соответствии с существующими официальными прогнозами, в пе</w:t>
      </w:r>
      <w:r>
        <w:rPr>
          <w:rFonts w:ascii="PT Astra Serif" w:eastAsia="Times New Roman" w:hAnsi="PT Astra Serif" w:cs="Helvetica"/>
          <w:sz w:val="24"/>
          <w:szCs w:val="24"/>
        </w:rPr>
        <w:t>риод действия Программы (до 2031</w:t>
      </w:r>
      <w:r w:rsidRPr="004B6478">
        <w:rPr>
          <w:rFonts w:ascii="PT Astra Serif" w:eastAsia="Times New Roman" w:hAnsi="PT Astra Serif" w:cs="Helvetica"/>
          <w:sz w:val="24"/>
          <w:szCs w:val="24"/>
        </w:rPr>
        <w:t xml:space="preserve"> года) будут вводиться  жилые объекты в связи с представлением участков для строительства многодетным семьям.</w:t>
      </w:r>
    </w:p>
    <w:p w:rsidR="004B6478" w:rsidRPr="004B6478" w:rsidRDefault="004B6478" w:rsidP="004B6478">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Индивидуальные жилые дома будут иметь персональные источники теплоснабжения.</w:t>
      </w:r>
    </w:p>
    <w:p w:rsidR="004B6478" w:rsidRPr="00D9413A" w:rsidRDefault="004B6478" w:rsidP="00D9413A">
      <w:pPr>
        <w:shd w:val="clear" w:color="auto" w:fill="FFFFFF"/>
        <w:spacing w:after="125" w:line="301" w:lineRule="atLeast"/>
        <w:ind w:firstLine="708"/>
        <w:rPr>
          <w:rFonts w:ascii="PT Astra Serif" w:eastAsia="Times New Roman" w:hAnsi="PT Astra Serif" w:cs="Helvetica"/>
          <w:b/>
          <w:sz w:val="24"/>
          <w:szCs w:val="24"/>
        </w:rPr>
      </w:pPr>
      <w:r w:rsidRPr="00D9413A">
        <w:rPr>
          <w:rFonts w:ascii="PT Astra Serif" w:eastAsia="Times New Roman" w:hAnsi="PT Astra Serif" w:cs="Helvetica"/>
          <w:b/>
          <w:sz w:val="24"/>
          <w:szCs w:val="24"/>
        </w:rPr>
        <w:t>3.2 Прогнозируемый спрос на коммунальные ресурсы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2"/>
        <w:gridCol w:w="1051"/>
        <w:gridCol w:w="850"/>
        <w:gridCol w:w="851"/>
        <w:gridCol w:w="850"/>
        <w:gridCol w:w="851"/>
        <w:gridCol w:w="850"/>
        <w:gridCol w:w="709"/>
      </w:tblGrid>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Потребляемые</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коммунальные ресурсы тыс.руб.</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Факт</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5</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w:t>
            </w:r>
            <w:r w:rsidR="00043803">
              <w:rPr>
                <w:rFonts w:ascii="PT Astra Serif" w:eastAsia="Times New Roman" w:hAnsi="PT Astra Serif" w:cs="Helvetica"/>
                <w:sz w:val="24"/>
                <w:szCs w:val="24"/>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043803"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2028</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31</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Вода</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3154,7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3407,0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3679,7</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3974,0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4292,0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4589,2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Электроэнергия</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45734,3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50307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55338,5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60872,4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66959,6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71321,0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Теплоснабжение</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18664,5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20157,7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21770,3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23511,9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25392,9</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27235,1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r w:rsidR="004B6478" w:rsidRPr="004B6478" w:rsidTr="00CC23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Газ</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23850,0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23900,0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23950,0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24000,0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24050,0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24100,0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r>
    </w:tbl>
    <w:p w:rsidR="004B6478" w:rsidRDefault="004B6478" w:rsidP="00573BCC">
      <w:pPr>
        <w:shd w:val="clear" w:color="auto" w:fill="FFFFFF"/>
        <w:spacing w:after="125" w:line="301" w:lineRule="atLeast"/>
        <w:rPr>
          <w:rFonts w:ascii="PT Astra Serif" w:eastAsia="Times New Roman" w:hAnsi="PT Astra Serif" w:cs="Helvetica"/>
          <w:sz w:val="24"/>
          <w:szCs w:val="24"/>
        </w:rPr>
      </w:pPr>
    </w:p>
    <w:p w:rsidR="004B6478" w:rsidRPr="006577E9" w:rsidRDefault="004B6478" w:rsidP="004B6478">
      <w:pPr>
        <w:shd w:val="clear" w:color="auto" w:fill="FFFFFF"/>
        <w:spacing w:after="125" w:line="301" w:lineRule="atLeast"/>
        <w:ind w:firstLine="708"/>
        <w:rPr>
          <w:rFonts w:ascii="PT Astra Serif" w:eastAsia="Times New Roman" w:hAnsi="PT Astra Serif" w:cs="Helvetica"/>
          <w:b/>
          <w:sz w:val="24"/>
          <w:szCs w:val="24"/>
        </w:rPr>
      </w:pPr>
      <w:r w:rsidRPr="006577E9">
        <w:rPr>
          <w:rFonts w:ascii="PT Astra Serif" w:eastAsia="Times New Roman" w:hAnsi="PT Astra Serif" w:cs="Helvetica"/>
          <w:b/>
          <w:sz w:val="24"/>
          <w:szCs w:val="24"/>
        </w:rPr>
        <w:t>1.    Целевые показатели развития коммунальной инфраструктуры и перечень программных мероприятий: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0"/>
        <w:gridCol w:w="3190"/>
        <w:gridCol w:w="581"/>
        <w:gridCol w:w="555"/>
        <w:gridCol w:w="555"/>
        <w:gridCol w:w="555"/>
        <w:gridCol w:w="555"/>
        <w:gridCol w:w="555"/>
        <w:gridCol w:w="555"/>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Группа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Наименование целевых индикаторов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20</w:t>
            </w:r>
            <w:r>
              <w:rPr>
                <w:rFonts w:ascii="PT Astra Serif" w:eastAsia="Times New Roman" w:hAnsi="PT Astra Serif" w:cs="Helvetica"/>
                <w:sz w:val="24"/>
                <w:szCs w:val="24"/>
              </w:rPr>
              <w:t>27</w:t>
            </w:r>
          </w:p>
        </w:tc>
      </w:tr>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301" w:lineRule="atLeast"/>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301" w:lineRule="atLeast"/>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водоснабжения и водоотведения</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подключенных к системе централизованного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170</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175</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186</w:t>
            </w:r>
            <w:r w:rsidR="004B6478" w:rsidRP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DB6561" w:rsidRDefault="00CD38D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187</w:t>
            </w:r>
            <w:r w:rsidR="004B6478" w:rsidRPr="00DB6561">
              <w:rPr>
                <w:rFonts w:ascii="PT Astra Serif" w:eastAsia="Times New Roman" w:hAnsi="PT Astra Serif" w:cs="Helvetica"/>
                <w:sz w:val="24"/>
                <w:szCs w:val="24"/>
              </w:rPr>
              <w:t>,5</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услуги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спроса на коммунальные ресурсы и перспективной нагрузки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реализации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куб. 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375,0</w:t>
            </w:r>
          </w:p>
        </w:tc>
      </w:tr>
      <w:tr w:rsidR="004B6478" w:rsidRPr="004B6478" w:rsidTr="00403701">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Показатели степени охвата потребителей приборами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r w:rsidR="00DB6561">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DB656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w:t>
            </w:r>
            <w:r w:rsidR="004B6478" w:rsidRPr="004B6478">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80</w:t>
            </w:r>
          </w:p>
        </w:tc>
      </w:tr>
      <w:tr w:rsidR="004B6478" w:rsidRPr="004B6478" w:rsidTr="0040370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Доля объема услуг, реализуемых в соответствии с показателями приборов учета</w:t>
            </w:r>
          </w:p>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(бюджетные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100</w:t>
            </w:r>
          </w:p>
        </w:tc>
      </w:tr>
    </w:tbl>
    <w:p w:rsidR="004B6478" w:rsidRPr="004B6478" w:rsidRDefault="004B6478" w:rsidP="004B6478">
      <w:pPr>
        <w:spacing w:line="240" w:lineRule="auto"/>
        <w:rPr>
          <w:rFonts w:ascii="PT Astra Serif" w:eastAsia="Times New Roman" w:hAnsi="PT Astra Serif" w:cs="Times New Roman"/>
          <w:vanish/>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1"/>
        <w:gridCol w:w="3501"/>
        <w:gridCol w:w="567"/>
        <w:gridCol w:w="435"/>
        <w:gridCol w:w="435"/>
        <w:gridCol w:w="547"/>
        <w:gridCol w:w="435"/>
        <w:gridCol w:w="555"/>
        <w:gridCol w:w="435"/>
      </w:tblGrid>
      <w:tr w:rsidR="004B6478" w:rsidRPr="004B6478" w:rsidTr="00403701">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6577E9" w:rsidRDefault="004B6478" w:rsidP="006577E9">
            <w:pPr>
              <w:spacing w:after="0" w:line="240" w:lineRule="auto"/>
              <w:jc w:val="center"/>
              <w:rPr>
                <w:rFonts w:ascii="PT Astra Serif" w:eastAsia="Times New Roman" w:hAnsi="PT Astra Serif" w:cs="Helvetica"/>
                <w:b/>
                <w:sz w:val="24"/>
                <w:szCs w:val="24"/>
              </w:rPr>
            </w:pPr>
            <w:r w:rsidRPr="006577E9">
              <w:rPr>
                <w:rFonts w:ascii="PT Astra Serif" w:eastAsia="Times New Roman" w:hAnsi="PT Astra Serif" w:cs="Helvetica"/>
                <w:b/>
                <w:sz w:val="24"/>
                <w:szCs w:val="24"/>
              </w:rPr>
              <w:t>Целевые индикаторы для проведения мониторинга реализации</w:t>
            </w:r>
          </w:p>
          <w:p w:rsidR="004B6478" w:rsidRPr="004B6478" w:rsidRDefault="004B6478" w:rsidP="006577E9">
            <w:pPr>
              <w:spacing w:after="0" w:line="240" w:lineRule="auto"/>
              <w:jc w:val="center"/>
              <w:rPr>
                <w:rFonts w:ascii="PT Astra Serif" w:eastAsia="Times New Roman" w:hAnsi="PT Astra Serif" w:cs="Helvetica"/>
                <w:sz w:val="24"/>
                <w:szCs w:val="24"/>
              </w:rPr>
            </w:pPr>
            <w:r w:rsidRPr="006577E9">
              <w:rPr>
                <w:rFonts w:ascii="PT Astra Serif" w:eastAsia="Times New Roman" w:hAnsi="PT Astra Serif" w:cs="Helvetica"/>
                <w:b/>
                <w:sz w:val="24"/>
                <w:szCs w:val="24"/>
              </w:rPr>
              <w:t>программы комплексного развития системы теплоснабжения</w:t>
            </w:r>
          </w:p>
        </w:tc>
      </w:tr>
      <w:tr w:rsidR="006577E9" w:rsidRPr="004B6478" w:rsidTr="006577E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Критерии доступности для населения коммунальных услуг</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Площадь объектов жилой застройки, (многоквартирные и индивидуальные жилые дома), подключенных к системе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 кв. м.</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w:t>
            </w:r>
            <w:r>
              <w:rPr>
                <w:rFonts w:ascii="PT Astra Serif" w:eastAsia="Times New Roman" w:hAnsi="PT Astra Serif" w:cs="Helvetica"/>
                <w:sz w:val="24"/>
                <w:szCs w:val="24"/>
              </w:rPr>
              <w:t>0</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w:t>
            </w:r>
            <w:r w:rsidR="004B6478" w:rsidRPr="004B6478">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6577E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4B6478" w:rsidRPr="004B6478">
              <w:rPr>
                <w:rFonts w:ascii="PT Astra Serif" w:eastAsia="Times New Roman" w:hAnsi="PT Astra Serif" w:cs="Helvetica"/>
                <w:sz w:val="24"/>
                <w:szCs w:val="24"/>
              </w:rPr>
              <w:t>0,</w:t>
            </w:r>
            <w:r>
              <w:rPr>
                <w:rFonts w:ascii="PT Astra Serif" w:eastAsia="Times New Roman" w:hAnsi="PT Astra Serif" w:cs="Helvetica"/>
                <w:sz w:val="24"/>
                <w:szCs w:val="24"/>
              </w:rPr>
              <w:t>0</w:t>
            </w:r>
          </w:p>
        </w:tc>
      </w:tr>
      <w:tr w:rsidR="006577E9" w:rsidRPr="004B6478" w:rsidTr="006577E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line="240" w:lineRule="auto"/>
              <w:rPr>
                <w:rFonts w:ascii="PT Astra Serif" w:eastAsia="Times New Roman" w:hAnsi="PT Astra Serif" w:cs="Helvetica"/>
                <w:sz w:val="24"/>
                <w:szCs w:val="24"/>
              </w:rPr>
            </w:pP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Уровень собираемости платежей за услугу теплоснабжения</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93</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94</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95</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96</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98</w:t>
            </w:r>
          </w:p>
        </w:tc>
      </w:tr>
      <w:tr w:rsidR="006577E9" w:rsidRPr="004B6478" w:rsidTr="006577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спроса на коммунальные ресурсы и перспективной нагрузки</w:t>
            </w:r>
          </w:p>
        </w:tc>
        <w:tc>
          <w:tcPr>
            <w:tcW w:w="3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реализации услуг</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Тыс.</w:t>
            </w:r>
          </w:p>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Гкал</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12,7</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12,8</w:t>
            </w:r>
          </w:p>
        </w:tc>
        <w:tc>
          <w:tcPr>
            <w:tcW w:w="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12,9</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13,0</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13,1</w:t>
            </w:r>
          </w:p>
        </w:tc>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13,2</w:t>
            </w:r>
          </w:p>
        </w:tc>
      </w:tr>
    </w:tbl>
    <w:p w:rsidR="004B6478" w:rsidRPr="00573BCC" w:rsidRDefault="004B6478" w:rsidP="00573BCC">
      <w:pPr>
        <w:shd w:val="clear" w:color="auto" w:fill="FFFFFF"/>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4B6478" w:rsidRPr="00573BCC" w:rsidRDefault="009B1198" w:rsidP="00573BCC">
      <w:pPr>
        <w:shd w:val="clear" w:color="auto" w:fill="FFFFFF"/>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3.2</w:t>
      </w:r>
      <w:r w:rsidR="004B6478" w:rsidRPr="00573BCC">
        <w:rPr>
          <w:rFonts w:ascii="PT Astra Serif" w:eastAsia="Times New Roman" w:hAnsi="PT Astra Serif" w:cs="Helvetica"/>
          <w:b/>
          <w:sz w:val="24"/>
          <w:szCs w:val="24"/>
        </w:rPr>
        <w:t>.Перечень мероприятий</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Мероприятиями по теплоснабжению основное внимание должно уделяться модернизации систем теплоснабжения с определением оптимального варианта использования схемы централизованного теплоснабжения и применения автономных и индивидуальных источников теплоснабжения жилых домов и объектов соцкультбыта при новом строительстве, обеспечении гарантированного подключения вновь строящихся объектов капитального строительства к указанным системам, замене ветхих сетей теплоснабжения, повышению эффективности источников теплоснабжения, созданию необходимого резерва мощности.</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Мероприятия по водоснабжению и водоотведению должны обеспечивать р</w:t>
      </w:r>
      <w:r w:rsidR="00E242AC">
        <w:rPr>
          <w:rFonts w:ascii="PT Astra Serif" w:eastAsia="Times New Roman" w:hAnsi="PT Astra Serif" w:cs="Helvetica"/>
          <w:sz w:val="24"/>
          <w:szCs w:val="24"/>
        </w:rPr>
        <w:t>азвитие инфраструктуры населенных пунктов</w:t>
      </w:r>
      <w:r w:rsidRPr="004B6478">
        <w:rPr>
          <w:rFonts w:ascii="PT Astra Serif" w:eastAsia="Times New Roman" w:hAnsi="PT Astra Serif" w:cs="Helvetica"/>
          <w:sz w:val="24"/>
          <w:szCs w:val="24"/>
        </w:rPr>
        <w:t xml:space="preserve"> по всем направлениям, быть направлены на обеспечение нормативного качества ресурса, обеспечение гарантированного подключения вновь строящихся объектов капитального строительства к системам водоснабжения и водоотведения, обеспечение надежности и экономичности системы.</w:t>
      </w:r>
    </w:p>
    <w:p w:rsidR="004B6478" w:rsidRPr="004B6478" w:rsidRDefault="004B6478" w:rsidP="00573BCC">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Мероприятия по электроснабжению должны предусматривать развитие сети, направленной на повышение энергетической безопасности потребителей муниципального образования </w:t>
      </w:r>
      <w:r w:rsidR="00573BCC">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района. Кроме того, должны быть приведены в нормативное состояние муниципальные воздушные и кабельные электрические сети.</w:t>
      </w:r>
    </w:p>
    <w:p w:rsidR="00E242AC" w:rsidRPr="004B6478" w:rsidRDefault="004B6478" w:rsidP="00573BCC">
      <w:pPr>
        <w:shd w:val="clear" w:color="auto" w:fill="FFFFFF"/>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w:t>
      </w: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0E20F7" w:rsidRDefault="000E20F7" w:rsidP="00573BCC">
      <w:pPr>
        <w:shd w:val="clear" w:color="auto" w:fill="FFFFFF"/>
        <w:spacing w:after="0" w:line="301" w:lineRule="atLeast"/>
        <w:jc w:val="center"/>
        <w:rPr>
          <w:rFonts w:ascii="PT Astra Serif" w:eastAsia="Times New Roman" w:hAnsi="PT Astra Serif" w:cs="Helvetica"/>
          <w:b/>
          <w:sz w:val="24"/>
          <w:szCs w:val="24"/>
        </w:rPr>
      </w:pPr>
    </w:p>
    <w:p w:rsidR="004B6478" w:rsidRPr="009B1198" w:rsidRDefault="004B6478" w:rsidP="00573BCC">
      <w:pPr>
        <w:shd w:val="clear" w:color="auto" w:fill="FFFFFF"/>
        <w:spacing w:after="0" w:line="301" w:lineRule="atLeast"/>
        <w:jc w:val="center"/>
        <w:rPr>
          <w:rFonts w:ascii="PT Astra Serif" w:eastAsia="Times New Roman" w:hAnsi="PT Astra Serif" w:cs="Helvetica"/>
          <w:b/>
          <w:sz w:val="24"/>
          <w:szCs w:val="24"/>
        </w:rPr>
      </w:pPr>
      <w:r w:rsidRPr="009B1198">
        <w:rPr>
          <w:rFonts w:ascii="PT Astra Serif" w:eastAsia="Times New Roman" w:hAnsi="PT Astra Serif" w:cs="Helvetica"/>
          <w:b/>
          <w:sz w:val="24"/>
          <w:szCs w:val="24"/>
        </w:rPr>
        <w:lastRenderedPageBreak/>
        <w:t>Оценка эффективности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5846"/>
      </w:tblGrid>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Предмет оценки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Показатели качества</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Повышение эффективности функционирования жилищно-коммунального хозяйства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Динамика себестоимости  и роста тарифов на услуги жилищно-коммунального хозяйства. </w:t>
            </w:r>
            <w:r w:rsidRPr="004B6478">
              <w:rPr>
                <w:rFonts w:ascii="PT Astra Serif" w:eastAsia="Times New Roman" w:hAnsi="PT Astra Serif" w:cs="Helvetica"/>
                <w:sz w:val="24"/>
                <w:szCs w:val="24"/>
              </w:rPr>
              <w:br/>
              <w:t>Снижение удельных издержек на оказание жилищно-коммунальных услуг. </w:t>
            </w:r>
            <w:r w:rsidRPr="004B6478">
              <w:rPr>
                <w:rFonts w:ascii="PT Astra Serif" w:eastAsia="Times New Roman" w:hAnsi="PT Astra Serif" w:cs="Helvetica"/>
                <w:sz w:val="24"/>
                <w:szCs w:val="24"/>
              </w:rPr>
              <w:br/>
              <w:t>Количество аварий в системах инженерного обеспечения. </w:t>
            </w:r>
            <w:r w:rsidRPr="004B6478">
              <w:rPr>
                <w:rFonts w:ascii="PT Astra Serif" w:eastAsia="Times New Roman" w:hAnsi="PT Astra Serif" w:cs="Helvetica"/>
                <w:sz w:val="24"/>
                <w:szCs w:val="24"/>
              </w:rPr>
              <w:br/>
              <w:t>Уровень износа систем инженерного обеспечения. </w:t>
            </w:r>
            <w:r w:rsidRPr="004B6478">
              <w:rPr>
                <w:rFonts w:ascii="PT Astra Serif" w:eastAsia="Times New Roman" w:hAnsi="PT Astra Serif" w:cs="Helvetica"/>
                <w:sz w:val="24"/>
                <w:szCs w:val="24"/>
              </w:rPr>
              <w:br/>
              <w:t>Объем  отремонтированных (реконструируемых) и вновь выстроенных инженерных объектов.</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Финансирование объектов коммунальной инфраструктуры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Общий объем текущего финансирования. Общий объем инвестиций в системы  водоснабжения и водоотведения  за счет  средств бюджетов всех уровней</w:t>
            </w:r>
          </w:p>
        </w:tc>
      </w:tr>
      <w:tr w:rsidR="004B6478" w:rsidRPr="004B6478" w:rsidTr="0040370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Энергосбережение в жилищно-коммунальном хозяйстве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6478" w:rsidRPr="004B6478" w:rsidRDefault="004B6478" w:rsidP="00403701">
            <w:pPr>
              <w:spacing w:after="125"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Объем затрат на энергосберегающие мероприятия в жилищно-коммунальном хозяйстве и экономический эффект от их реализации</w:t>
            </w:r>
          </w:p>
        </w:tc>
      </w:tr>
    </w:tbl>
    <w:p w:rsidR="004B6478" w:rsidRPr="00C94ADE" w:rsidRDefault="004B6478" w:rsidP="00C94ADE">
      <w:pPr>
        <w:shd w:val="clear" w:color="auto" w:fill="FFFFFF"/>
        <w:spacing w:after="125" w:line="301" w:lineRule="atLeast"/>
        <w:rPr>
          <w:rFonts w:ascii="PT Astra Serif" w:eastAsia="Times New Roman" w:hAnsi="PT Astra Serif" w:cs="Helvetica"/>
          <w:sz w:val="24"/>
          <w:szCs w:val="24"/>
        </w:rPr>
      </w:pPr>
    </w:p>
    <w:p w:rsidR="007F7259" w:rsidRPr="007F7259" w:rsidRDefault="00C94ADE" w:rsidP="007F7259">
      <w:pPr>
        <w:pStyle w:val="ConsPlusNormal"/>
        <w:jc w:val="center"/>
        <w:rPr>
          <w:rFonts w:ascii="Times New Roman" w:hAnsi="Times New Roman" w:cs="Times New Roman"/>
          <w:b/>
          <w:bCs/>
          <w:sz w:val="24"/>
          <w:szCs w:val="24"/>
        </w:rPr>
      </w:pPr>
      <w:r w:rsidRPr="007F7259">
        <w:rPr>
          <w:rFonts w:ascii="PT Astra Serif" w:eastAsia="Times New Roman" w:hAnsi="PT Astra Serif" w:cs="Helvetica"/>
          <w:b/>
          <w:sz w:val="24"/>
          <w:szCs w:val="24"/>
        </w:rPr>
        <w:t>3</w:t>
      </w:r>
      <w:r w:rsidR="004B6478" w:rsidRPr="007F7259">
        <w:rPr>
          <w:rFonts w:ascii="PT Astra Serif" w:eastAsia="Times New Roman" w:hAnsi="PT Astra Serif" w:cs="Helvetica"/>
          <w:b/>
          <w:sz w:val="24"/>
          <w:szCs w:val="24"/>
        </w:rPr>
        <w:t>.</w:t>
      </w:r>
      <w:r w:rsidRPr="007F7259">
        <w:rPr>
          <w:rFonts w:ascii="PT Astra Serif" w:eastAsia="Times New Roman" w:hAnsi="PT Astra Serif" w:cs="Helvetica"/>
          <w:b/>
          <w:sz w:val="24"/>
          <w:szCs w:val="24"/>
        </w:rPr>
        <w:t>3</w:t>
      </w:r>
      <w:r w:rsidR="004B6478" w:rsidRPr="007F7259">
        <w:rPr>
          <w:rFonts w:ascii="PT Astra Serif" w:eastAsia="Times New Roman" w:hAnsi="PT Astra Serif" w:cs="Helvetica"/>
          <w:b/>
          <w:sz w:val="24"/>
          <w:szCs w:val="24"/>
        </w:rPr>
        <w:t xml:space="preserve"> </w:t>
      </w:r>
      <w:r w:rsidR="007F7259" w:rsidRPr="007F7259">
        <w:rPr>
          <w:rFonts w:ascii="Times New Roman" w:hAnsi="Times New Roman" w:cs="Times New Roman"/>
          <w:b/>
          <w:bCs/>
          <w:sz w:val="24"/>
          <w:szCs w:val="24"/>
        </w:rPr>
        <w:t xml:space="preserve">Перечень мероприятий (инвестиционных проектов) по проектированию, строительству </w:t>
      </w:r>
    </w:p>
    <w:p w:rsidR="004B6478" w:rsidRDefault="007F7259" w:rsidP="007F7259">
      <w:pPr>
        <w:pStyle w:val="ConsPlusNormal"/>
        <w:jc w:val="center"/>
        <w:rPr>
          <w:rFonts w:ascii="Times New Roman" w:hAnsi="Times New Roman" w:cs="Times New Roman"/>
          <w:b/>
          <w:bCs/>
          <w:sz w:val="24"/>
          <w:szCs w:val="24"/>
        </w:rPr>
      </w:pPr>
      <w:r w:rsidRPr="007F7259">
        <w:rPr>
          <w:rFonts w:ascii="Times New Roman" w:hAnsi="Times New Roman" w:cs="Times New Roman"/>
          <w:b/>
          <w:bCs/>
          <w:sz w:val="24"/>
          <w:szCs w:val="24"/>
        </w:rPr>
        <w:t>и реконструкции объектов социальной инфраструктуры поселения</w:t>
      </w:r>
    </w:p>
    <w:p w:rsidR="007F7259" w:rsidRPr="007F7259" w:rsidRDefault="007F7259" w:rsidP="007F7259">
      <w:pPr>
        <w:pStyle w:val="ConsPlusNormal"/>
        <w:jc w:val="center"/>
        <w:rPr>
          <w:rFonts w:ascii="Times New Roman" w:hAnsi="Times New Roman" w:cs="Times New Roman"/>
          <w:b/>
          <w:bCs/>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0"/>
        <w:gridCol w:w="1197"/>
        <w:gridCol w:w="1217"/>
        <w:gridCol w:w="1029"/>
        <w:gridCol w:w="1026"/>
        <w:gridCol w:w="1562"/>
      </w:tblGrid>
      <w:tr w:rsidR="00775A8E" w:rsidRPr="004B6478" w:rsidTr="0040381A">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Наименование мероприятия</w:t>
            </w:r>
          </w:p>
        </w:tc>
        <w:tc>
          <w:tcPr>
            <w:tcW w:w="1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Срок исполнения</w:t>
            </w:r>
          </w:p>
        </w:tc>
        <w:tc>
          <w:tcPr>
            <w:tcW w:w="466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Объем финансирования (тыс. рублей)</w:t>
            </w:r>
          </w:p>
        </w:tc>
      </w:tr>
      <w:tr w:rsidR="0076112F" w:rsidRPr="004B6478" w:rsidTr="00AF52D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2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всего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 том числе за счет средств:</w:t>
            </w:r>
          </w:p>
        </w:tc>
      </w:tr>
      <w:tr w:rsidR="00775A8E" w:rsidRPr="004B6478" w:rsidTr="00AF52D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1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12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line="240" w:lineRule="auto"/>
              <w:rPr>
                <w:rFonts w:ascii="PT Astra Serif" w:eastAsia="Times New Roman" w:hAnsi="PT Astra Serif" w:cs="Helvetica"/>
                <w: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местных бюджетов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бюджет Тульской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403701">
            <w:pPr>
              <w:spacing w:after="125" w:line="301" w:lineRule="atLeast"/>
              <w:jc w:val="center"/>
              <w:rPr>
                <w:rFonts w:ascii="PT Astra Serif" w:eastAsia="Times New Roman" w:hAnsi="PT Astra Serif" w:cs="Helvetica"/>
                <w:b/>
              </w:rPr>
            </w:pPr>
            <w:r w:rsidRPr="00775A8E">
              <w:rPr>
                <w:rFonts w:ascii="PT Astra Serif" w:eastAsia="Times New Roman" w:hAnsi="PT Astra Serif" w:cs="Helvetica"/>
                <w:b/>
              </w:rPr>
              <w:t>внебюджетных источников</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1</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6</w:t>
            </w:r>
          </w:p>
        </w:tc>
      </w:tr>
      <w:tr w:rsidR="00775A8E" w:rsidRPr="004B6478" w:rsidTr="00775A8E">
        <w:trPr>
          <w:trHeight w:val="544"/>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775A8E" w:rsidRDefault="00775A8E" w:rsidP="00775A8E">
            <w:pPr>
              <w:spacing w:after="125" w:line="301" w:lineRule="atLeast"/>
              <w:jc w:val="center"/>
              <w:rPr>
                <w:rFonts w:ascii="PT Astra Serif" w:eastAsia="Times New Roman" w:hAnsi="PT Astra Serif" w:cs="Helvetica"/>
                <w:b/>
                <w:sz w:val="24"/>
                <w:szCs w:val="24"/>
              </w:rPr>
            </w:pPr>
            <w:r w:rsidRPr="00775A8E">
              <w:rPr>
                <w:rFonts w:ascii="PT Astra Serif" w:eastAsia="Times New Roman" w:hAnsi="PT Astra Serif" w:cs="Helvetica"/>
                <w:b/>
                <w:sz w:val="24"/>
                <w:szCs w:val="24"/>
              </w:rPr>
              <w:t>Строительство, ремонт и реконструкция объектов водоснабжения</w:t>
            </w:r>
          </w:p>
        </w:tc>
      </w:tr>
      <w:tr w:rsidR="0076112F" w:rsidRPr="004B6478" w:rsidTr="00AF52D3">
        <w:trPr>
          <w:trHeight w:val="96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sidR="009A34BD">
              <w:rPr>
                <w:rFonts w:ascii="PT Astra Serif" w:eastAsia="Times New Roman" w:hAnsi="PT Astra Serif" w:cs="Helvetica"/>
                <w:sz w:val="24"/>
                <w:szCs w:val="24"/>
              </w:rPr>
              <w:t>участка</w:t>
            </w:r>
            <w:r w:rsidR="009A34BD" w:rsidRPr="004B6478">
              <w:rPr>
                <w:rFonts w:ascii="PT Astra Serif" w:eastAsia="Times New Roman" w:hAnsi="PT Astra Serif" w:cs="Helvetica"/>
                <w:sz w:val="24"/>
                <w:szCs w:val="24"/>
              </w:rPr>
              <w:t xml:space="preserve"> </w:t>
            </w:r>
            <w:r w:rsidRPr="004B6478">
              <w:rPr>
                <w:rFonts w:ascii="PT Astra Serif" w:eastAsia="Times New Roman" w:hAnsi="PT Astra Serif" w:cs="Helvetica"/>
                <w:sz w:val="24"/>
                <w:szCs w:val="24"/>
              </w:rPr>
              <w:t>водопроводной</w:t>
            </w:r>
          </w:p>
          <w:p w:rsidR="00775A8E"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B146E8"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6112F"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775A8E"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775A8E" w:rsidRPr="004B6478">
              <w:rPr>
                <w:rFonts w:ascii="PT Astra Serif" w:eastAsia="Times New Roman" w:hAnsi="PT Astra Serif" w:cs="Helvetica"/>
                <w:sz w:val="24"/>
                <w:szCs w:val="24"/>
              </w:rPr>
              <w:t>ети</w:t>
            </w:r>
            <w:r w:rsidR="00775A8E">
              <w:rPr>
                <w:rFonts w:ascii="PT Astra Serif" w:eastAsia="Times New Roman" w:hAnsi="PT Astra Serif" w:cs="Helvetica"/>
                <w:sz w:val="24"/>
                <w:szCs w:val="24"/>
              </w:rPr>
              <w:t xml:space="preserve"> п.Епифань, ул.Новослободская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B146E8"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B146E8"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Замена</w:t>
            </w:r>
            <w:r w:rsidR="009A34BD">
              <w:rPr>
                <w:rFonts w:ascii="PT Astra Serif" w:eastAsia="Times New Roman" w:hAnsi="PT Astra Serif" w:cs="Helvetica"/>
                <w:sz w:val="24"/>
                <w:szCs w:val="24"/>
              </w:rPr>
              <w:t xml:space="preserve"> участка</w:t>
            </w:r>
            <w:r w:rsidRPr="004B6478">
              <w:rPr>
                <w:rFonts w:ascii="PT Astra Serif" w:eastAsia="Times New Roman" w:hAnsi="PT Astra Serif" w:cs="Helvetica"/>
                <w:sz w:val="24"/>
                <w:szCs w:val="24"/>
              </w:rPr>
              <w:t xml:space="preserve"> 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д.Огарево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1C79D6"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2029</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B146E8"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Замена </w:t>
            </w:r>
            <w:r>
              <w:rPr>
                <w:rFonts w:ascii="PT Astra Serif" w:eastAsia="Times New Roman" w:hAnsi="PT Astra Serif" w:cs="Helvetica"/>
                <w:sz w:val="24"/>
                <w:szCs w:val="24"/>
              </w:rPr>
              <w:t xml:space="preserve">участка </w:t>
            </w:r>
            <w:r w:rsidRPr="004B6478">
              <w:rPr>
                <w:rFonts w:ascii="PT Astra Serif" w:eastAsia="Times New Roman" w:hAnsi="PT Astra Serif" w:cs="Helvetica"/>
                <w:sz w:val="24"/>
                <w:szCs w:val="24"/>
              </w:rPr>
              <w:t>водопроводной</w:t>
            </w:r>
          </w:p>
          <w:p w:rsidR="00B146E8" w:rsidRPr="004B6478"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3E4C2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D467B1">
            <w:pPr>
              <w:spacing w:after="0"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p>
        </w:tc>
      </w:tr>
      <w:tr w:rsidR="0030467A"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Ремонт водо</w:t>
            </w:r>
            <w:r w:rsidR="001C79D6">
              <w:rPr>
                <w:rFonts w:ascii="PT Astra Serif" w:eastAsia="Times New Roman" w:hAnsi="PT Astra Serif" w:cs="Helvetica"/>
                <w:sz w:val="24"/>
                <w:szCs w:val="24"/>
              </w:rPr>
              <w:t>проводной сети д.Милославщино 1</w:t>
            </w:r>
            <w:r>
              <w:rPr>
                <w:rFonts w:ascii="PT Astra Serif" w:eastAsia="Times New Roman" w:hAnsi="PT Astra Serif" w:cs="Helvetica"/>
                <w:sz w:val="24"/>
                <w:szCs w:val="24"/>
              </w:rPr>
              <w:t>2</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B76D27" w:rsidRDefault="0030467A"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82,5</w:t>
            </w:r>
          </w:p>
        </w:tc>
      </w:tr>
      <w:tr w:rsidR="0030467A"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4B6478" w:rsidRDefault="0030467A"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Ремонт водопроводной сети </w:t>
            </w:r>
            <w:r w:rsidR="001C79D6">
              <w:rPr>
                <w:rFonts w:ascii="PT Astra Serif" w:eastAsia="Times New Roman" w:hAnsi="PT Astra Serif" w:cs="Helvetica"/>
                <w:sz w:val="24"/>
                <w:szCs w:val="24"/>
              </w:rPr>
              <w:lastRenderedPageBreak/>
              <w:t>п.Донской, д.Татинки, 3</w:t>
            </w:r>
            <w:r>
              <w:rPr>
                <w:rFonts w:ascii="PT Astra Serif" w:eastAsia="Times New Roman" w:hAnsi="PT Astra Serif" w:cs="Helvetica"/>
                <w:sz w:val="24"/>
                <w:szCs w:val="24"/>
              </w:rPr>
              <w:t>7</w:t>
            </w:r>
            <w:r w:rsidR="001C79D6">
              <w:rPr>
                <w:rFonts w:ascii="PT Astra Serif" w:eastAsia="Times New Roman" w:hAnsi="PT Astra Serif" w:cs="Helvetica"/>
                <w:sz w:val="24"/>
                <w:szCs w:val="24"/>
              </w:rPr>
              <w:t xml:space="preserve">00 </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Pr="00B76D27" w:rsidRDefault="0030467A"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lastRenderedPageBreak/>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467A"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343</w:t>
            </w:r>
          </w:p>
        </w:tc>
      </w:tr>
      <w:tr w:rsidR="00B146E8"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4B6478" w:rsidRDefault="00B146E8" w:rsidP="00B146E8">
            <w:pPr>
              <w:spacing w:after="0" w:line="301" w:lineRule="atLeast"/>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Замена водопроводной</w:t>
            </w:r>
          </w:p>
          <w:p w:rsidR="00B146E8" w:rsidRPr="004B6478" w:rsidRDefault="001C79D6"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с</w:t>
            </w:r>
            <w:r w:rsidR="00B146E8" w:rsidRPr="004B6478">
              <w:rPr>
                <w:rFonts w:ascii="PT Astra Serif" w:eastAsia="Times New Roman" w:hAnsi="PT Astra Serif" w:cs="Helvetica"/>
                <w:sz w:val="24"/>
                <w:szCs w:val="24"/>
              </w:rPr>
              <w:t>ети</w:t>
            </w:r>
            <w:r w:rsidR="00B146E8">
              <w:rPr>
                <w:rFonts w:ascii="PT Astra Serif" w:eastAsia="Times New Roman" w:hAnsi="PT Astra Serif" w:cs="Helvetica"/>
                <w:sz w:val="24"/>
                <w:szCs w:val="24"/>
              </w:rPr>
              <w:t xml:space="preserve"> в д.Вишневая 300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Pr="00B76D27" w:rsidRDefault="001C79D6"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1C79D6"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46E8" w:rsidRDefault="0030467A"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467B1"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4B6478"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д.Татинки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169</w:t>
            </w:r>
          </w:p>
        </w:tc>
      </w:tr>
      <w:tr w:rsidR="00D467B1"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д.Исаковка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D467B1"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с 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Pr="00B76D27" w:rsidRDefault="00D467B1"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67B1" w:rsidRDefault="00D467B1"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r>
      <w:tr w:rsidR="0076112F"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водонапорной башни в д.Знаменье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Pr="00B76D27" w:rsidRDefault="0076112F" w:rsidP="00B146E8">
            <w:pPr>
              <w:spacing w:after="0"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7F7259">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12F" w:rsidRDefault="0076112F" w:rsidP="00B146E8">
            <w:pPr>
              <w:spacing w:after="0"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56</w:t>
            </w:r>
          </w:p>
        </w:tc>
      </w:tr>
      <w:tr w:rsidR="00D11DEE" w:rsidRPr="004B6478" w:rsidTr="00E27BB3">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Default="00D11DEE" w:rsidP="00D11DEE">
            <w:pPr>
              <w:spacing w:after="0"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электроснабжения</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B146E8">
            <w:pPr>
              <w:spacing w:after="0"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д.Красное</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2025</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4A2937"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30467A" w:rsidRDefault="004A2937" w:rsidP="00B146E8">
            <w:pPr>
              <w:spacing w:after="0" w:line="301" w:lineRule="atLeast"/>
              <w:rPr>
                <w:rStyle w:val="FontStyle47"/>
                <w:rFonts w:ascii="PT Astra Serif" w:hAnsi="PT Astra Serif"/>
                <w:sz w:val="24"/>
                <w:szCs w:val="24"/>
              </w:rPr>
            </w:pPr>
            <w:r>
              <w:rPr>
                <w:rStyle w:val="FontStyle47"/>
                <w:rFonts w:ascii="PT Astra Serif" w:hAnsi="PT Astra Serif"/>
                <w:sz w:val="24"/>
                <w:szCs w:val="24"/>
              </w:rPr>
              <w:t>Ремонт  уличного освещения в п.</w:t>
            </w:r>
            <w:r w:rsidR="0076112F">
              <w:rPr>
                <w:rStyle w:val="FontStyle47"/>
                <w:rFonts w:ascii="PT Astra Serif" w:hAnsi="PT Astra Serif"/>
                <w:sz w:val="24"/>
                <w:szCs w:val="24"/>
              </w:rPr>
              <w:t>Казановка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B76D27" w:rsidRDefault="0076112F"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A2937"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13</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с.Куликовка</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76112F" w:rsidRPr="00B76D27">
              <w:rPr>
                <w:rFonts w:ascii="PT Astra Serif" w:eastAsia="Times New Roman" w:hAnsi="PT Astra Serif" w:cs="Helvetica"/>
                <w:b/>
                <w:sz w:val="24"/>
                <w:szCs w:val="24"/>
              </w:rPr>
              <w:t>7</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F7259"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Pr="0030467A" w:rsidRDefault="007F7259" w:rsidP="00403701">
            <w:pPr>
              <w:spacing w:after="125" w:line="301" w:lineRule="atLeast"/>
              <w:rPr>
                <w:rStyle w:val="FontStyle47"/>
                <w:rFonts w:ascii="PT Astra Serif" w:hAnsi="PT Astra Serif"/>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с.</w:t>
            </w:r>
            <w:r>
              <w:rPr>
                <w:rStyle w:val="FontStyle47"/>
                <w:rFonts w:ascii="PT Astra Serif" w:hAnsi="PT Astra Serif"/>
                <w:sz w:val="24"/>
                <w:szCs w:val="24"/>
              </w:rPr>
              <w:t>Суханово</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Pr="00B76D27" w:rsidRDefault="007F7259" w:rsidP="00403701">
            <w:pPr>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202</w:t>
            </w:r>
            <w:r w:rsidR="005B6093">
              <w:rPr>
                <w:rFonts w:ascii="PT Astra Serif" w:eastAsia="Times New Roman" w:hAnsi="PT Astra Serif" w:cs="Helvetica"/>
                <w:b/>
                <w:sz w:val="24"/>
                <w:szCs w:val="24"/>
              </w:rPr>
              <w:t>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5465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5465C"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F7259" w:rsidP="0076112F">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7259" w:rsidRDefault="007F7259" w:rsidP="00403701">
            <w:pPr>
              <w:spacing w:after="125" w:line="301" w:lineRule="atLeast"/>
              <w:jc w:val="center"/>
              <w:rPr>
                <w:rFonts w:ascii="PT Astra Serif" w:eastAsia="Times New Roman" w:hAnsi="PT Astra Serif" w:cs="Helvetica"/>
                <w:sz w:val="24"/>
                <w:szCs w:val="24"/>
              </w:rPr>
            </w:pP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Style w:val="FontStyle47"/>
                <w:rFonts w:ascii="PT Astra Serif" w:hAnsi="PT Astra Serif"/>
                <w:sz w:val="24"/>
                <w:szCs w:val="24"/>
              </w:rPr>
              <w:t>Установка современного электроосветительного оборудования в д.Ольховец</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2027</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76112F">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9B17A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w:t>
            </w:r>
            <w:r w:rsidR="0076112F">
              <w:rPr>
                <w:rFonts w:ascii="PT Astra Serif" w:eastAsia="Times New Roman" w:hAnsi="PT Astra Serif" w:cs="Helvetica"/>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76112F">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30467A" w:rsidRDefault="00775A8E" w:rsidP="00403701">
            <w:pPr>
              <w:spacing w:after="125" w:line="301" w:lineRule="atLeast"/>
              <w:rPr>
                <w:rFonts w:ascii="PT Astra Serif" w:eastAsia="Times New Roman" w:hAnsi="PT Astra Serif" w:cs="Helvetica"/>
                <w:sz w:val="24"/>
                <w:szCs w:val="24"/>
              </w:rPr>
            </w:pPr>
            <w:r w:rsidRPr="0030467A">
              <w:rPr>
                <w:rFonts w:ascii="PT Astra Serif" w:eastAsia="Times New Roman" w:hAnsi="PT Astra Serif" w:cs="Helvetica"/>
                <w:sz w:val="24"/>
                <w:szCs w:val="24"/>
              </w:rPr>
              <w:t>Замена канализационной сети в п.Епифань ул.</w:t>
            </w:r>
            <w:r w:rsidR="0076112F">
              <w:rPr>
                <w:rFonts w:ascii="PT Astra Serif" w:eastAsia="Times New Roman" w:hAnsi="PT Astra Serif" w:cs="Helvetica"/>
                <w:sz w:val="24"/>
                <w:szCs w:val="24"/>
              </w:rPr>
              <w:t>50 Лет Октября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highlight w:val="yellow"/>
              </w:rPr>
            </w:pPr>
            <w:r w:rsidRPr="00B76D27">
              <w:rPr>
                <w:rFonts w:ascii="PT Astra Serif" w:eastAsia="Times New Roman" w:hAnsi="PT Astra Serif" w:cs="Helvetica"/>
                <w:b/>
                <w:sz w:val="24"/>
                <w:szCs w:val="24"/>
              </w:rPr>
              <w:t>2026</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146E8" w:rsidRDefault="00B146E8" w:rsidP="00B146E8">
            <w:pPr>
              <w:spacing w:after="125" w:line="301" w:lineRule="atLeast"/>
              <w:rPr>
                <w:rFonts w:ascii="PT Astra Serif" w:eastAsia="Times New Roman" w:hAnsi="PT Astra Serif" w:cs="Helvetica"/>
              </w:rPr>
            </w:pPr>
            <w:r w:rsidRPr="00B146E8">
              <w:rPr>
                <w:rFonts w:ascii="PT Astra Serif" w:hAnsi="PT Astra Serif"/>
                <w:color w:val="000000"/>
              </w:rPr>
              <w:t>Реконструкция сетей уличного освещения с заменой</w:t>
            </w:r>
            <w:r w:rsidRPr="00B146E8">
              <w:rPr>
                <w:rFonts w:ascii="PT Astra Serif" w:eastAsia="Times New Roman" w:hAnsi="PT Astra Serif" w:cs="Helvetica"/>
              </w:rPr>
              <w:t xml:space="preserve"> светильников и современных датчиков включения  и выключения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1A6EC3">
              <w:rPr>
                <w:rFonts w:ascii="PT Astra Serif" w:eastAsia="Times New Roman" w:hAnsi="PT Astra Serif" w:cs="Helvetica"/>
                <w:b/>
                <w:sz w:val="24"/>
                <w:szCs w:val="24"/>
              </w:rPr>
              <w:t>2</w:t>
            </w:r>
            <w:r w:rsidR="00B146E8" w:rsidRPr="00B76D27">
              <w:rPr>
                <w:rFonts w:ascii="PT Astra Serif" w:eastAsia="Times New Roman" w:hAnsi="PT Astra Serif" w:cs="Helvetica"/>
                <w:b/>
                <w:sz w:val="24"/>
                <w:szCs w:val="24"/>
              </w:rPr>
              <w:t>-20</w:t>
            </w:r>
            <w:r w:rsidR="007F7259">
              <w:rPr>
                <w:rFonts w:ascii="PT Astra Serif" w:eastAsia="Times New Roman" w:hAnsi="PT Astra Serif" w:cs="Helvetica"/>
                <w:b/>
                <w:sz w:val="24"/>
                <w:szCs w:val="24"/>
              </w:rPr>
              <w:t>31</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F725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10</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F7259"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10</w:t>
            </w:r>
            <w:r w:rsidR="0076112F">
              <w:rPr>
                <w:rFonts w:ascii="PT Astra Serif" w:eastAsia="Times New Roman" w:hAnsi="PT Astra Serif" w:cs="Helvetica"/>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30467A">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E27BB3">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EC1C3D" w:rsidRDefault="00D11DEE" w:rsidP="00D11DEE">
            <w:pPr>
              <w:spacing w:after="125" w:line="301" w:lineRule="atLeast"/>
              <w:jc w:val="center"/>
              <w:rPr>
                <w:rFonts w:ascii="PT Astra Serif" w:hAnsi="PT Astra Serif"/>
                <w:color w:val="000000"/>
                <w:sz w:val="24"/>
                <w:szCs w:val="24"/>
              </w:rPr>
            </w:pPr>
            <w:r w:rsidRPr="00EC1C3D">
              <w:rPr>
                <w:rFonts w:ascii="PT Astra Serif" w:eastAsia="Times New Roman" w:hAnsi="PT Astra Serif" w:cs="Helvetica"/>
                <w:b/>
                <w:sz w:val="24"/>
                <w:szCs w:val="24"/>
              </w:rPr>
              <w:t>Строительство, ремонт и реконструкция объектов</w:t>
            </w:r>
            <w:r w:rsidRPr="00EC1C3D">
              <w:rPr>
                <w:rFonts w:ascii="PT Astra Serif" w:hAnsi="PT Astra Serif"/>
                <w:color w:val="000000"/>
                <w:sz w:val="24"/>
                <w:szCs w:val="24"/>
              </w:rPr>
              <w:t xml:space="preserve"> </w:t>
            </w:r>
            <w:r w:rsidRPr="00EC1C3D">
              <w:rPr>
                <w:rFonts w:ascii="PT Astra Serif" w:hAnsi="PT Astra Serif"/>
                <w:b/>
                <w:color w:val="000000"/>
                <w:sz w:val="24"/>
                <w:szCs w:val="24"/>
              </w:rPr>
              <w:t>газоснабжения</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F44961" w:rsidRDefault="00775A8E" w:rsidP="00403701">
            <w:pPr>
              <w:spacing w:after="125" w:line="301" w:lineRule="atLeast"/>
              <w:rPr>
                <w:rFonts w:ascii="PT Astra Serif" w:eastAsia="Times New Roman" w:hAnsi="PT Astra Serif" w:cs="Helvetica"/>
                <w:sz w:val="24"/>
                <w:szCs w:val="24"/>
              </w:rPr>
            </w:pPr>
            <w:r w:rsidRPr="00F44961">
              <w:rPr>
                <w:rStyle w:val="FontStyle47"/>
                <w:rFonts w:ascii="PT Astra Serif" w:hAnsi="PT Astra Serif"/>
                <w:sz w:val="24"/>
                <w:szCs w:val="24"/>
              </w:rPr>
              <w:t>Газификация населенных пунктов</w:t>
            </w:r>
            <w:r w:rsidRPr="00F44961">
              <w:rPr>
                <w:rFonts w:ascii="PT Astra Serif" w:hAnsi="PT Astra Serif"/>
                <w:bCs/>
                <w:color w:val="000000"/>
              </w:rPr>
              <w:t xml:space="preserve"> Бегичево, Липовка, Покровка, Софьинка, Ивановка, Михайловка, Саломатовка, Совхозный, Александровка, Рассекино, Марьинка, Ольховец, Шаталовка</w:t>
            </w:r>
            <w:r w:rsidR="008A1234" w:rsidRPr="00F44961">
              <w:rPr>
                <w:rFonts w:ascii="PT Astra Serif" w:hAnsi="PT Astra Serif"/>
                <w:bCs/>
                <w:color w:val="000000"/>
              </w:rPr>
              <w:t>,</w:t>
            </w:r>
            <w:r w:rsidR="008A1234" w:rsidRPr="00F44961">
              <w:rPr>
                <w:rFonts w:ascii="PT Astra Serif" w:hAnsi="PT Astra Serif"/>
              </w:rPr>
              <w:t xml:space="preserve"> </w:t>
            </w:r>
            <w:r w:rsidR="008A1234" w:rsidRPr="00F44961">
              <w:rPr>
                <w:rFonts w:ascii="PT Astra Serif" w:hAnsi="PT Astra Serif"/>
                <w:bCs/>
                <w:color w:val="000000"/>
              </w:rPr>
              <w:t xml:space="preserve">д.Богдановка,  д.Выглядовка, д.Комиссаровка, д.Метеневка, д.Николаевка, </w:t>
            </w:r>
            <w:r w:rsidR="008A1234" w:rsidRPr="00F44961">
              <w:rPr>
                <w:rFonts w:ascii="PT Astra Serif" w:hAnsi="PT Astra Serif"/>
                <w:bCs/>
                <w:color w:val="000000"/>
              </w:rPr>
              <w:lastRenderedPageBreak/>
              <w:t>д.Овчаровка, д.Остапово, п.Отрада,</w:t>
            </w:r>
            <w:r w:rsidR="008A1234" w:rsidRPr="00F44961">
              <w:rPr>
                <w:rFonts w:ascii="PT Astra Serif" w:hAnsi="PT Astra Serif"/>
              </w:rPr>
              <w:t xml:space="preserve"> д.Покровка, </w:t>
            </w:r>
            <w:r w:rsidR="009B3B7C" w:rsidRPr="00F44961">
              <w:rPr>
                <w:rFonts w:ascii="PT Astra Serif" w:hAnsi="PT Astra Serif"/>
              </w:rPr>
              <w:t xml:space="preserve">д.Полунино,  д.Рогозинки, д.Федосовка, д.Барановка, д.Барановские Выселки, д.Горки, д.Хвощинка,  д.Знаменье, д.Лупишки, д.Алексеевка, пос.Заводской, д.Бугровка-Ключевая, п.Бучалки, д.Владимировка, д.Ивановка-Селезневка, д.Мызовка, </w:t>
            </w:r>
            <w:r w:rsidR="00080A12" w:rsidRPr="00F44961">
              <w:rPr>
                <w:rFonts w:ascii="PT Astra Serif" w:hAnsi="PT Astra Serif"/>
              </w:rPr>
              <w:t>д.Куриловка, д.Колесовка, д.Крюково</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775A8E" w:rsidP="0030467A">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lastRenderedPageBreak/>
              <w:t>20</w:t>
            </w:r>
            <w:r w:rsidR="0030467A" w:rsidRPr="00B76D27">
              <w:rPr>
                <w:rFonts w:ascii="PT Astra Serif" w:eastAsia="Times New Roman" w:hAnsi="PT Astra Serif" w:cs="Helvetica"/>
                <w:b/>
                <w:sz w:val="24"/>
                <w:szCs w:val="24"/>
              </w:rPr>
              <w:t>22-2031</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A1234"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6112F"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A1234" w:rsidP="008A1234">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30467A"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D11DEE" w:rsidRPr="004B6478" w:rsidTr="00E27BB3">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11DEE" w:rsidRPr="00D11DEE" w:rsidRDefault="00D11DEE" w:rsidP="00D11DEE">
            <w:pPr>
              <w:spacing w:after="125" w:line="301" w:lineRule="atLeast"/>
              <w:jc w:val="center"/>
              <w:rPr>
                <w:rFonts w:ascii="PT Astra Serif" w:hAnsi="PT Astra Serif" w:cs="Times New Roman"/>
                <w:sz w:val="24"/>
                <w:szCs w:val="24"/>
              </w:rPr>
            </w:pPr>
            <w:r w:rsidRPr="00775A8E">
              <w:rPr>
                <w:rFonts w:ascii="PT Astra Serif" w:eastAsia="Times New Roman" w:hAnsi="PT Astra Serif" w:cs="Helvetica"/>
                <w:b/>
                <w:sz w:val="24"/>
                <w:szCs w:val="24"/>
              </w:rPr>
              <w:lastRenderedPageBreak/>
              <w:t xml:space="preserve">Строительство, ремонт и реконструкция объектов </w:t>
            </w:r>
            <w:r w:rsidRPr="00D11DEE">
              <w:rPr>
                <w:rStyle w:val="FontStyle47"/>
                <w:rFonts w:ascii="PT Astra Serif" w:hAnsi="PT Astra Serif"/>
                <w:b/>
                <w:sz w:val="24"/>
                <w:szCs w:val="24"/>
              </w:rPr>
              <w:t>дорожной сети</w:t>
            </w: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line="240" w:lineRule="auto"/>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775A8E" w:rsidP="00403701">
            <w:pPr>
              <w:spacing w:after="125" w:line="301" w:lineRule="atLeast"/>
              <w:jc w:val="center"/>
              <w:rPr>
                <w:rFonts w:ascii="PT Astra Serif" w:eastAsia="Times New Roman" w:hAnsi="PT Astra Serif" w:cs="Helvetica"/>
                <w:sz w:val="24"/>
                <w:szCs w:val="24"/>
              </w:rPr>
            </w:pPr>
          </w:p>
        </w:tc>
      </w:tr>
      <w:tr w:rsidR="00775A8E"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Ремонт асфальтового покрытия от </w:t>
            </w:r>
            <w:r w:rsidR="001C79D6">
              <w:rPr>
                <w:rFonts w:ascii="PT Astra Serif" w:eastAsia="Times New Roman" w:hAnsi="PT Astra Serif" w:cs="Helvetica"/>
                <w:sz w:val="24"/>
                <w:szCs w:val="24"/>
              </w:rPr>
              <w:t>д.Милославщино до д.Вишневая, 1</w:t>
            </w:r>
            <w:r>
              <w:rPr>
                <w:rFonts w:ascii="PT Astra Serif" w:eastAsia="Times New Roman" w:hAnsi="PT Astra Serif" w:cs="Helvetica"/>
                <w:sz w:val="24"/>
                <w:szCs w:val="24"/>
              </w:rPr>
              <w:t>1</w:t>
            </w:r>
            <w:r w:rsidR="001C79D6">
              <w:rPr>
                <w:rFonts w:ascii="PT Astra Serif" w:eastAsia="Times New Roman" w:hAnsi="PT Astra Serif" w:cs="Helvetica"/>
                <w:sz w:val="24"/>
                <w:szCs w:val="24"/>
              </w:rPr>
              <w:t>00</w:t>
            </w:r>
            <w:r w:rsidR="008F2407">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B76D27" w:rsidRDefault="00403701"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403701"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D11DEE">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4975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5A8E" w:rsidRPr="004B6478"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692</w:t>
            </w:r>
          </w:p>
        </w:tc>
      </w:tr>
      <w:tr w:rsidR="008F2407"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д.Прилипки</w:t>
            </w:r>
            <w:r w:rsidR="001C79D6">
              <w:rPr>
                <w:rFonts w:ascii="PT Astra Serif" w:eastAsia="Times New Roman" w:hAnsi="PT Astra Serif" w:cs="Helvetica"/>
                <w:sz w:val="24"/>
                <w:szCs w:val="24"/>
              </w:rPr>
              <w:t>, 1000</w:t>
            </w:r>
            <w:r>
              <w:rPr>
                <w:rFonts w:ascii="PT Astra Serif" w:eastAsia="Times New Roman" w:hAnsi="PT Astra Serif" w:cs="Helvetica"/>
                <w:sz w:val="24"/>
                <w:szCs w:val="24"/>
              </w:rPr>
              <w:t>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Pr="00B76D27" w:rsidRDefault="008F2407"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B17AF">
              <w:rPr>
                <w:rFonts w:ascii="PT Astra Serif" w:eastAsia="Times New Roman" w:hAnsi="PT Astra Serif" w:cs="Helvetica"/>
                <w:b/>
                <w:sz w:val="24"/>
                <w:szCs w:val="24"/>
              </w:rPr>
              <w:t>4</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line="240" w:lineRule="auto"/>
              <w:rPr>
                <w:rFonts w:ascii="PT Astra Serif" w:eastAsia="Times New Roman" w:hAnsi="PT Astra Serif" w:cs="Helvetica"/>
                <w:sz w:val="24"/>
                <w:szCs w:val="24"/>
              </w:rPr>
            </w:pPr>
            <w:r>
              <w:rPr>
                <w:rFonts w:ascii="PT Astra Serif" w:eastAsia="Times New Roman" w:hAnsi="PT Astra Serif" w:cs="Helvetica"/>
                <w:sz w:val="24"/>
                <w:szCs w:val="24"/>
              </w:rPr>
              <w:t>3331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8F2407"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196</w:t>
            </w:r>
          </w:p>
        </w:tc>
      </w:tr>
      <w:tr w:rsidR="008F2407"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д.Метеневка, 800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Pr="00B76D27" w:rsidRDefault="001C79D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E30C6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1546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2407"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91</w:t>
            </w:r>
          </w:p>
        </w:tc>
      </w:tr>
      <w:tr w:rsidR="001C79D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Отсыпка дороги щебнем до с.Куликовка, 2000 м</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Pr="00B76D27" w:rsidRDefault="001C79D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w:t>
            </w:r>
            <w:r w:rsidR="00916EED">
              <w:rPr>
                <w:rFonts w:ascii="PT Astra Serif" w:eastAsia="Times New Roman" w:hAnsi="PT Astra Serif" w:cs="Helvetica"/>
                <w:b/>
                <w:sz w:val="24"/>
                <w:szCs w:val="24"/>
              </w:rPr>
              <w:t>3</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2933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9D6" w:rsidRDefault="001C79D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366</w:t>
            </w:r>
          </w:p>
        </w:tc>
      </w:tr>
      <w:tr w:rsidR="009B17AF"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9B17AF">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Ремонт асфальтового покрытия в с.Бучалки, ул.Новая</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Pr="00B76D27" w:rsidRDefault="009B17AF" w:rsidP="00403701">
            <w:pPr>
              <w:spacing w:after="125" w:line="301" w:lineRule="atLeast"/>
              <w:jc w:val="center"/>
              <w:rPr>
                <w:rFonts w:ascii="PT Astra Serif" w:eastAsia="Times New Roman" w:hAnsi="PT Astra Serif" w:cs="Helvetica"/>
                <w:b/>
                <w:sz w:val="24"/>
                <w:szCs w:val="24"/>
              </w:rPr>
            </w:pPr>
            <w:r>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B207F6" w:rsidP="00D9413A">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2649 367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B207F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2649 367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r>
      <w:tr w:rsidR="009B17AF"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Pr="00B76D27" w:rsidRDefault="009B17AF" w:rsidP="00403701">
            <w:pPr>
              <w:spacing w:after="125" w:line="301" w:lineRule="atLeast"/>
              <w:jc w:val="center"/>
              <w:rPr>
                <w:rFonts w:ascii="PT Astra Serif" w:eastAsia="Times New Roman" w:hAnsi="PT Astra Serif" w:cs="Helvetica"/>
                <w:b/>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17AF" w:rsidRDefault="009B17AF" w:rsidP="00403701">
            <w:pPr>
              <w:spacing w:after="125" w:line="301" w:lineRule="atLeast"/>
              <w:jc w:val="center"/>
              <w:rPr>
                <w:rFonts w:ascii="PT Astra Serif" w:eastAsia="Times New Roman" w:hAnsi="PT Astra Serif" w:cs="Helvetica"/>
                <w:sz w:val="24"/>
                <w:szCs w:val="24"/>
              </w:rPr>
            </w:pPr>
          </w:p>
        </w:tc>
      </w:tr>
      <w:tr w:rsidR="00E30C66" w:rsidRPr="004B6478" w:rsidTr="00E27BB3">
        <w:tc>
          <w:tcPr>
            <w:tcW w:w="9371"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jc w:val="center"/>
              <w:rPr>
                <w:rFonts w:ascii="PT Astra Serif" w:eastAsia="Times New Roman" w:hAnsi="PT Astra Serif" w:cs="Helvetica"/>
                <w:sz w:val="24"/>
                <w:szCs w:val="24"/>
              </w:rPr>
            </w:pPr>
            <w:r w:rsidRPr="00775A8E">
              <w:rPr>
                <w:rFonts w:ascii="PT Astra Serif" w:eastAsia="Times New Roman" w:hAnsi="PT Astra Serif" w:cs="Helvetica"/>
                <w:b/>
                <w:sz w:val="24"/>
                <w:szCs w:val="24"/>
              </w:rPr>
              <w:t xml:space="preserve">Строительство, ремонт и реконструкция объектов </w:t>
            </w:r>
            <w:r>
              <w:rPr>
                <w:rFonts w:ascii="PT Astra Serif" w:eastAsia="Times New Roman" w:hAnsi="PT Astra Serif" w:cs="Helvetica"/>
                <w:b/>
                <w:sz w:val="24"/>
                <w:szCs w:val="24"/>
              </w:rPr>
              <w:t>теплоснабжения</w:t>
            </w:r>
          </w:p>
        </w:tc>
      </w:tr>
      <w:tr w:rsidR="00E30C6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№2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E27BB3">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27BB3">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теплообменника в котельной №6 п.Епифань</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2022</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 xml:space="preserve">Замена сетевых насосов в котельной №8 </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2026</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E30C66">
            <w:pPr>
              <w:spacing w:after="125" w:line="301" w:lineRule="atLeast"/>
              <w:rPr>
                <w:rFonts w:ascii="PT Astra Serif" w:eastAsia="Times New Roman" w:hAnsi="PT Astra Serif" w:cs="Helvetica"/>
                <w:sz w:val="24"/>
                <w:szCs w:val="24"/>
              </w:rPr>
            </w:pPr>
            <w:r>
              <w:rPr>
                <w:rFonts w:ascii="PT Astra Serif" w:eastAsia="Times New Roman" w:hAnsi="PT Astra Serif" w:cs="Helvetica"/>
                <w:sz w:val="24"/>
                <w:szCs w:val="24"/>
              </w:rPr>
              <w:t>Замена сетевых насосов в котельной  с.Бучалки</w:t>
            </w: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Pr="00B76D27" w:rsidRDefault="00E30C66" w:rsidP="00403701">
            <w:pPr>
              <w:spacing w:after="125" w:line="301" w:lineRule="atLeast"/>
              <w:jc w:val="center"/>
              <w:rPr>
                <w:rFonts w:ascii="PT Astra Serif" w:eastAsia="Times New Roman" w:hAnsi="PT Astra Serif" w:cs="Helvetica"/>
                <w:b/>
                <w:sz w:val="24"/>
                <w:szCs w:val="24"/>
              </w:rPr>
            </w:pPr>
            <w:r w:rsidRPr="00B76D27">
              <w:rPr>
                <w:rFonts w:ascii="PT Astra Serif" w:eastAsia="Times New Roman" w:hAnsi="PT Astra Serif" w:cs="Helvetica"/>
                <w:b/>
                <w:sz w:val="24"/>
                <w:szCs w:val="24"/>
              </w:rPr>
              <w:t>2028</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r>
              <w:rPr>
                <w:rFonts w:ascii="PT Astra Serif" w:eastAsia="Times New Roman" w:hAnsi="PT Astra Serif" w:cs="Helvetica"/>
                <w:sz w:val="24"/>
                <w:szCs w:val="24"/>
              </w:rPr>
              <w:t>-</w:t>
            </w:r>
          </w:p>
        </w:tc>
      </w:tr>
      <w:tr w:rsidR="00E30C66" w:rsidRPr="004B6478" w:rsidTr="00AF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rPr>
                <w:rFonts w:ascii="PT Astra Serif" w:eastAsia="Times New Roman" w:hAnsi="PT Astra Serif" w:cs="Helvetica"/>
                <w:sz w:val="24"/>
                <w:szCs w:val="24"/>
              </w:rPr>
            </w:pPr>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1C79D6">
            <w:pPr>
              <w:spacing w:line="240" w:lineRule="auto"/>
              <w:jc w:val="center"/>
              <w:rPr>
                <w:rFonts w:ascii="PT Astra Serif" w:eastAsia="Times New Roman" w:hAnsi="PT Astra Serif" w:cs="Helvetic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C66" w:rsidRDefault="00E30C66" w:rsidP="00403701">
            <w:pPr>
              <w:spacing w:after="125" w:line="301" w:lineRule="atLeast"/>
              <w:jc w:val="center"/>
              <w:rPr>
                <w:rFonts w:ascii="PT Astra Serif" w:eastAsia="Times New Roman" w:hAnsi="PT Astra Serif" w:cs="Helvetica"/>
                <w:sz w:val="24"/>
                <w:szCs w:val="24"/>
              </w:rPr>
            </w:pPr>
          </w:p>
        </w:tc>
      </w:tr>
    </w:tbl>
    <w:p w:rsidR="00AF52D3" w:rsidRDefault="00AF52D3" w:rsidP="00D643A7">
      <w:pPr>
        <w:shd w:val="clear" w:color="auto" w:fill="FFFFFF"/>
        <w:spacing w:after="125" w:line="301" w:lineRule="atLeast"/>
        <w:rPr>
          <w:rFonts w:ascii="PT Astra Serif" w:eastAsia="Times New Roman" w:hAnsi="PT Astra Serif" w:cs="Helvetica"/>
          <w:b/>
          <w:sz w:val="24"/>
          <w:szCs w:val="24"/>
        </w:rPr>
      </w:pPr>
    </w:p>
    <w:p w:rsidR="004B6478" w:rsidRPr="00DB116D" w:rsidRDefault="00DB116D" w:rsidP="00D11DEE">
      <w:pPr>
        <w:shd w:val="clear" w:color="auto" w:fill="FFFFFF"/>
        <w:spacing w:after="125" w:line="301" w:lineRule="atLeast"/>
        <w:ind w:firstLine="708"/>
        <w:rPr>
          <w:rFonts w:ascii="PT Astra Serif" w:eastAsia="Times New Roman" w:hAnsi="PT Astra Serif" w:cs="Helvetica"/>
          <w:b/>
          <w:sz w:val="24"/>
          <w:szCs w:val="24"/>
        </w:rPr>
      </w:pPr>
      <w:r>
        <w:rPr>
          <w:rFonts w:ascii="PT Astra Serif" w:eastAsia="Times New Roman" w:hAnsi="PT Astra Serif" w:cs="Helvetica"/>
          <w:b/>
          <w:sz w:val="24"/>
          <w:szCs w:val="24"/>
        </w:rPr>
        <w:t>3.4</w:t>
      </w:r>
      <w:r w:rsidR="00D11DEE">
        <w:rPr>
          <w:rFonts w:ascii="PT Astra Serif" w:eastAsia="Times New Roman" w:hAnsi="PT Astra Serif" w:cs="Helvetica"/>
          <w:b/>
          <w:sz w:val="24"/>
          <w:szCs w:val="24"/>
        </w:rPr>
        <w:t>. Управление программой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Управление реализацией Программы осуществляется </w:t>
      </w:r>
      <w:r w:rsidR="00A830F5">
        <w:rPr>
          <w:rFonts w:ascii="PT Astra Serif" w:eastAsia="Times New Roman" w:hAnsi="PT Astra Serif" w:cs="Helvetica"/>
          <w:sz w:val="24"/>
          <w:szCs w:val="24"/>
        </w:rPr>
        <w:t xml:space="preserve"> а</w:t>
      </w:r>
      <w:r w:rsidRPr="004B6478">
        <w:rPr>
          <w:rFonts w:ascii="PT Astra Serif" w:eastAsia="Times New Roman" w:hAnsi="PT Astra Serif" w:cs="Helvetica"/>
          <w:sz w:val="24"/>
          <w:szCs w:val="24"/>
        </w:rPr>
        <w:t xml:space="preserve">дминистрацией муниципального образования </w:t>
      </w:r>
      <w:r w:rsidR="00A830F5">
        <w:rPr>
          <w:rFonts w:ascii="PT Astra Serif" w:eastAsia="Times New Roman" w:hAnsi="PT Astra Serif" w:cs="Helvetica"/>
          <w:sz w:val="24"/>
          <w:szCs w:val="24"/>
        </w:rPr>
        <w:t xml:space="preserve">Епифанское Кимовского </w:t>
      </w:r>
      <w:r w:rsidRPr="004B6478">
        <w:rPr>
          <w:rFonts w:ascii="PT Astra Serif" w:eastAsia="Times New Roman" w:hAnsi="PT Astra Serif" w:cs="Helvetica"/>
          <w:sz w:val="24"/>
          <w:szCs w:val="24"/>
        </w:rPr>
        <w:t>район</w:t>
      </w:r>
      <w:r w:rsidR="00A830F5">
        <w:rPr>
          <w:rFonts w:ascii="PT Astra Serif" w:eastAsia="Times New Roman" w:hAnsi="PT Astra Serif" w:cs="Helvetica"/>
          <w:sz w:val="24"/>
          <w:szCs w:val="24"/>
        </w:rPr>
        <w:t>а</w:t>
      </w:r>
      <w:r w:rsidRPr="004B6478">
        <w:rPr>
          <w:rFonts w:ascii="PT Astra Serif" w:eastAsia="Times New Roman" w:hAnsi="PT Astra Serif" w:cs="Helvetica"/>
          <w:sz w:val="24"/>
          <w:szCs w:val="24"/>
        </w:rPr>
        <w:t xml:space="preserve">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lastRenderedPageBreak/>
        <w:t xml:space="preserve">Финансирование расходов на реализацию Программы осуществляется в порядке, установленном бюджетным процессом муниципального образования </w:t>
      </w:r>
      <w:r w:rsidR="00532275">
        <w:rPr>
          <w:rFonts w:ascii="PT Astra Serif" w:eastAsia="Times New Roman" w:hAnsi="PT Astra Serif" w:cs="Helvetica"/>
          <w:sz w:val="24"/>
          <w:szCs w:val="24"/>
        </w:rPr>
        <w:t>Епифанское Кимовского</w:t>
      </w:r>
      <w:r w:rsidRPr="004B6478">
        <w:rPr>
          <w:rFonts w:ascii="PT Astra Serif" w:eastAsia="Times New Roman" w:hAnsi="PT Astra Serif" w:cs="Helvetica"/>
          <w:sz w:val="24"/>
          <w:szCs w:val="24"/>
        </w:rPr>
        <w:t xml:space="preserve"> район</w:t>
      </w:r>
      <w:r w:rsidR="00532275">
        <w:rPr>
          <w:rFonts w:ascii="PT Astra Serif" w:eastAsia="Times New Roman" w:hAnsi="PT Astra Serif" w:cs="Helvetica"/>
          <w:sz w:val="24"/>
          <w:szCs w:val="24"/>
        </w:rPr>
        <w:t>а</w:t>
      </w:r>
      <w:r w:rsidRPr="004B6478">
        <w:rPr>
          <w:rFonts w:ascii="PT Astra Serif" w:eastAsia="Times New Roman" w:hAnsi="PT Astra Serif" w:cs="Helvetica"/>
          <w:sz w:val="24"/>
          <w:szCs w:val="24"/>
        </w:rPr>
        <w:t>.</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 xml:space="preserve">В целях наиболее эффективной реализации мероприятий Программы муниципальное образование </w:t>
      </w:r>
      <w:r w:rsidR="00532275">
        <w:rPr>
          <w:rFonts w:ascii="PT Astra Serif" w:eastAsia="Times New Roman" w:hAnsi="PT Astra Serif" w:cs="Helvetica"/>
          <w:sz w:val="24"/>
          <w:szCs w:val="24"/>
        </w:rPr>
        <w:t>Епифанское Кимовского</w:t>
      </w:r>
      <w:r w:rsidR="00532275" w:rsidRPr="004B6478">
        <w:rPr>
          <w:rFonts w:ascii="PT Astra Serif" w:eastAsia="Times New Roman" w:hAnsi="PT Astra Serif" w:cs="Helvetica"/>
          <w:sz w:val="24"/>
          <w:szCs w:val="24"/>
        </w:rPr>
        <w:t xml:space="preserve"> район</w:t>
      </w:r>
      <w:r w:rsidR="00532275">
        <w:rPr>
          <w:rFonts w:ascii="PT Astra Serif" w:eastAsia="Times New Roman" w:hAnsi="PT Astra Serif" w:cs="Helvetica"/>
          <w:sz w:val="24"/>
          <w:szCs w:val="24"/>
        </w:rPr>
        <w:t>а</w:t>
      </w:r>
      <w:r w:rsidR="00532275" w:rsidRPr="004B6478">
        <w:rPr>
          <w:rFonts w:ascii="PT Astra Serif" w:eastAsia="Times New Roman" w:hAnsi="PT Astra Serif" w:cs="Helvetica"/>
          <w:sz w:val="24"/>
          <w:szCs w:val="24"/>
        </w:rPr>
        <w:t xml:space="preserve"> </w:t>
      </w:r>
      <w:r w:rsidRPr="004B6478">
        <w:rPr>
          <w:rFonts w:ascii="PT Astra Serif" w:eastAsia="Times New Roman" w:hAnsi="PT Astra Serif" w:cs="Helvetica"/>
          <w:sz w:val="24"/>
          <w:szCs w:val="24"/>
        </w:rPr>
        <w:t>рассматривает материалы о ходе выполнения Программы, заслушивает отчеты исполнителей и, в случае необходимости, вносит коррективы в Программу с учетом результатов рассмотрения.</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Программы включает следующие этапы: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1. периодический сбор информации о результатах проводимых преобразований в коммунальном хозяйстве, а так же информации о состоянии и развитии систем коммунальной инфраструктуры;</w:t>
      </w:r>
    </w:p>
    <w:p w:rsidR="004B6478" w:rsidRPr="004B6478" w:rsidRDefault="004B6478" w:rsidP="00916EE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2. анализ данных о результатах проводимых преобразований систем коммунальной инфраструктуры.</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Мониторинг осуществляется посредствам сбора, обработки и анализа информации.</w:t>
      </w:r>
    </w:p>
    <w:p w:rsidR="004B6478" w:rsidRPr="004B6478" w:rsidRDefault="004B6478" w:rsidP="00DB116D">
      <w:pPr>
        <w:shd w:val="clear" w:color="auto" w:fill="FFFFFF"/>
        <w:spacing w:after="0" w:line="301" w:lineRule="atLeast"/>
        <w:ind w:firstLine="708"/>
        <w:jc w:val="both"/>
        <w:rPr>
          <w:rFonts w:ascii="PT Astra Serif" w:eastAsia="Times New Roman" w:hAnsi="PT Astra Serif" w:cs="Helvetica"/>
          <w:sz w:val="24"/>
          <w:szCs w:val="24"/>
        </w:rPr>
      </w:pPr>
      <w:r w:rsidRPr="004B6478">
        <w:rPr>
          <w:rFonts w:ascii="PT Astra Serif" w:eastAsia="Times New Roman" w:hAnsi="PT Astra Serif" w:cs="Helvetica"/>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DD6E21" w:rsidRDefault="00DD6E21" w:rsidP="00D11DEE">
      <w:pPr>
        <w:pStyle w:val="a8"/>
        <w:ind w:firstLine="708"/>
        <w:jc w:val="both"/>
        <w:rPr>
          <w:rFonts w:ascii="PT Astra Serif" w:hAnsi="PT Astra Serif"/>
          <w:b/>
          <w:sz w:val="24"/>
          <w:szCs w:val="24"/>
        </w:rPr>
      </w:pPr>
    </w:p>
    <w:p w:rsidR="00D11DEE" w:rsidRPr="000D2AD8" w:rsidRDefault="00D11DEE" w:rsidP="00D11DEE">
      <w:pPr>
        <w:pStyle w:val="a8"/>
        <w:ind w:firstLine="708"/>
        <w:jc w:val="both"/>
        <w:rPr>
          <w:rFonts w:ascii="PT Astra Serif" w:hAnsi="PT Astra Serif"/>
          <w:b/>
          <w:sz w:val="24"/>
          <w:szCs w:val="24"/>
        </w:rPr>
      </w:pPr>
      <w:r>
        <w:rPr>
          <w:rFonts w:ascii="PT Astra Serif" w:hAnsi="PT Astra Serif"/>
          <w:b/>
          <w:sz w:val="24"/>
          <w:szCs w:val="24"/>
        </w:rPr>
        <w:t>3.5. А</w:t>
      </w:r>
      <w:r w:rsidR="00B76D27">
        <w:rPr>
          <w:rFonts w:ascii="PT Astra Serif" w:hAnsi="PT Astra Serif"/>
          <w:b/>
          <w:sz w:val="24"/>
          <w:szCs w:val="24"/>
        </w:rPr>
        <w:t xml:space="preserve">нализ рисков реализации </w:t>
      </w:r>
      <w:r w:rsidRPr="000D2AD8">
        <w:rPr>
          <w:rFonts w:ascii="PT Astra Serif" w:hAnsi="PT Astra Serif"/>
          <w:b/>
          <w:sz w:val="24"/>
          <w:szCs w:val="24"/>
        </w:rPr>
        <w:t>программы и описание мер управления рисками</w:t>
      </w:r>
    </w:p>
    <w:p w:rsidR="00D11DEE" w:rsidRPr="000D2AD8" w:rsidRDefault="00B76D27" w:rsidP="00D11DEE">
      <w:pPr>
        <w:pStyle w:val="a8"/>
        <w:ind w:firstLine="708"/>
        <w:jc w:val="both"/>
        <w:rPr>
          <w:rFonts w:ascii="PT Astra Serif" w:hAnsi="PT Astra Serif"/>
          <w:sz w:val="24"/>
          <w:szCs w:val="24"/>
        </w:rPr>
      </w:pPr>
      <w:r>
        <w:rPr>
          <w:rFonts w:ascii="PT Astra Serif" w:hAnsi="PT Astra Serif"/>
          <w:sz w:val="24"/>
          <w:szCs w:val="24"/>
        </w:rPr>
        <w:t xml:space="preserve">Реализация </w:t>
      </w:r>
      <w:r w:rsidR="00D11DEE" w:rsidRPr="000D2AD8">
        <w:rPr>
          <w:rFonts w:ascii="PT Astra Serif" w:hAnsi="PT Astra Serif"/>
          <w:sz w:val="24"/>
          <w:szCs w:val="24"/>
        </w:rPr>
        <w:t>программы сопряжена с определенными рисками. Так, в процессе ре</w:t>
      </w:r>
      <w:r>
        <w:rPr>
          <w:rFonts w:ascii="PT Astra Serif" w:hAnsi="PT Astra Serif"/>
          <w:sz w:val="24"/>
          <w:szCs w:val="24"/>
        </w:rPr>
        <w:t xml:space="preserve">ализации </w:t>
      </w:r>
      <w:r w:rsidR="00D11DEE" w:rsidRPr="000D2AD8">
        <w:rPr>
          <w:rFonts w:ascii="PT Astra Serif" w:hAnsi="PT Astra Serif"/>
          <w:sz w:val="24"/>
          <w:szCs w:val="24"/>
        </w:rPr>
        <w:t>программы возможно выявление отклонений в достижении промежуточных итогов.</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Возможными рискам</w:t>
      </w:r>
      <w:r w:rsidR="00B76D27">
        <w:rPr>
          <w:rFonts w:ascii="PT Astra Serif" w:hAnsi="PT Astra Serif"/>
          <w:sz w:val="24"/>
          <w:szCs w:val="24"/>
        </w:rPr>
        <w:t xml:space="preserve">и при реализации мероприятий </w:t>
      </w:r>
      <w:r w:rsidRPr="000D2AD8">
        <w:rPr>
          <w:rFonts w:ascii="PT Astra Serif" w:hAnsi="PT Astra Serif"/>
          <w:sz w:val="24"/>
          <w:szCs w:val="24"/>
        </w:rPr>
        <w:t>программы выступают следующие факторы: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и недостаточное финансовое обеспечение мероприятий подпрограммы;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-несвоевременное выполнение работ;</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w:t>
      </w:r>
      <w:r w:rsidR="00B76D27">
        <w:rPr>
          <w:rFonts w:ascii="PT Astra Serif" w:hAnsi="PT Astra Serif"/>
          <w:sz w:val="24"/>
          <w:szCs w:val="24"/>
        </w:rPr>
        <w:t xml:space="preserve">изменение условий реализации </w:t>
      </w:r>
      <w:r w:rsidRPr="000D2AD8">
        <w:rPr>
          <w:rFonts w:ascii="PT Astra Serif" w:hAnsi="PT Astra Serif"/>
          <w:sz w:val="24"/>
          <w:szCs w:val="24"/>
        </w:rPr>
        <w:t>программы;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-изменение федерального и регионального законодательства в связи с внесением изменений в нормативные правовые акты;</w:t>
      </w:r>
    </w:p>
    <w:p w:rsidR="00D11DEE" w:rsidRPr="000D2AD8" w:rsidRDefault="00D11DEE" w:rsidP="00D11DEE">
      <w:pPr>
        <w:pStyle w:val="a8"/>
        <w:ind w:firstLine="708"/>
        <w:jc w:val="both"/>
        <w:rPr>
          <w:rFonts w:ascii="PT Astra Serif" w:hAnsi="PT Astra Serif"/>
          <w:sz w:val="24"/>
          <w:szCs w:val="24"/>
        </w:rPr>
      </w:pPr>
      <w:r w:rsidRPr="000D2AD8">
        <w:rPr>
          <w:rFonts w:ascii="PT Astra Serif" w:hAnsi="PT Astra Serif"/>
          <w:sz w:val="24"/>
          <w:szCs w:val="24"/>
        </w:rPr>
        <w:t>-природно-климатические факторы.</w:t>
      </w:r>
    </w:p>
    <w:p w:rsidR="00D11DEE" w:rsidRPr="000D2AD8" w:rsidRDefault="00B76D27" w:rsidP="00D11DEE">
      <w:pPr>
        <w:pStyle w:val="a8"/>
        <w:ind w:firstLine="708"/>
        <w:jc w:val="both"/>
        <w:rPr>
          <w:rFonts w:ascii="PT Astra Serif" w:hAnsi="PT Astra Serif"/>
          <w:sz w:val="24"/>
          <w:szCs w:val="24"/>
        </w:rPr>
      </w:pPr>
      <w:r>
        <w:rPr>
          <w:rFonts w:ascii="PT Astra Serif" w:hAnsi="PT Astra Serif"/>
          <w:sz w:val="24"/>
          <w:szCs w:val="24"/>
        </w:rPr>
        <w:t xml:space="preserve">Управление реализацией </w:t>
      </w:r>
      <w:r w:rsidR="00D11DEE" w:rsidRPr="000D2AD8">
        <w:rPr>
          <w:rFonts w:ascii="PT Astra Serif" w:hAnsi="PT Astra Serif"/>
          <w:sz w:val="24"/>
          <w:szCs w:val="24"/>
        </w:rPr>
        <w:t>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w:t>
      </w:r>
      <w:r>
        <w:rPr>
          <w:rFonts w:ascii="PT Astra Serif" w:hAnsi="PT Astra Serif"/>
          <w:sz w:val="24"/>
          <w:szCs w:val="24"/>
        </w:rPr>
        <w:t xml:space="preserve">ь исполнения предусмотренных </w:t>
      </w:r>
      <w:r w:rsidR="00D11DEE" w:rsidRPr="000D2AD8">
        <w:rPr>
          <w:rFonts w:ascii="PT Astra Serif" w:hAnsi="PT Astra Serif"/>
          <w:sz w:val="24"/>
          <w:szCs w:val="24"/>
        </w:rPr>
        <w:t>программой мероприятий.</w:t>
      </w:r>
    </w:p>
    <w:p w:rsidR="00DD6E21" w:rsidRDefault="00DD6E21"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043803" w:rsidRDefault="00043803"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043803" w:rsidRDefault="00043803" w:rsidP="00DD6E21">
      <w:pPr>
        <w:shd w:val="clear" w:color="auto" w:fill="FFFFFF"/>
        <w:spacing w:after="0" w:line="240" w:lineRule="auto"/>
        <w:ind w:firstLine="708"/>
        <w:jc w:val="both"/>
        <w:rPr>
          <w:rFonts w:ascii="PT Astra Serif" w:eastAsia="Times New Roman" w:hAnsi="PT Astra Serif" w:cs="Times New Roman"/>
          <w:b/>
          <w:color w:val="000000"/>
          <w:sz w:val="24"/>
          <w:szCs w:val="24"/>
        </w:rPr>
      </w:pPr>
    </w:p>
    <w:p w:rsidR="00DD6E21" w:rsidRDefault="00DD6E21" w:rsidP="00DD6E2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DD6E21">
        <w:rPr>
          <w:rFonts w:ascii="PT Astra Serif" w:eastAsia="Times New Roman" w:hAnsi="PT Astra Serif" w:cs="Times New Roman"/>
          <w:b/>
          <w:color w:val="000000"/>
          <w:sz w:val="24"/>
          <w:szCs w:val="24"/>
        </w:rPr>
        <w:t>3.6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Pr>
          <w:rFonts w:ascii="PT Astra Serif" w:eastAsia="Times New Roman" w:hAnsi="PT Astra Serif" w:cs="Times New Roman"/>
          <w:color w:val="000000"/>
          <w:sz w:val="24"/>
          <w:szCs w:val="24"/>
        </w:rPr>
        <w:t xml:space="preserve"> </w:t>
      </w:r>
    </w:p>
    <w:p w:rsidR="00DD6E21" w:rsidRPr="00DD6E21" w:rsidRDefault="00DD6E21" w:rsidP="00DD6E2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DD6E21">
        <w:rPr>
          <w:rFonts w:ascii="PT Astra Serif" w:eastAsia="Times New Roman" w:hAnsi="PT Astra Serif" w:cs="Times New Roman"/>
          <w:color w:val="000000"/>
          <w:sz w:val="24"/>
          <w:szCs w:val="24"/>
        </w:rPr>
        <w:t>Предложения по совершенствованию нормативно-правового и информационного</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обеспечения деятельности в сфере проектирования, строительства, реконструкции объектов</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социальной инфраструктуры поселения разрабатываются в целях обеспечения возможности</w:t>
      </w:r>
      <w:r>
        <w:rPr>
          <w:rFonts w:ascii="PT Astra Serif" w:eastAsia="Times New Roman" w:hAnsi="PT Astra Serif" w:cs="Times New Roman"/>
          <w:color w:val="000000"/>
          <w:sz w:val="24"/>
          <w:szCs w:val="24"/>
        </w:rPr>
        <w:t xml:space="preserve"> </w:t>
      </w:r>
      <w:r w:rsidRPr="00DD6E21">
        <w:rPr>
          <w:rFonts w:ascii="PT Astra Serif" w:eastAsia="Times New Roman" w:hAnsi="PT Astra Serif" w:cs="Times New Roman"/>
          <w:color w:val="000000"/>
          <w:sz w:val="24"/>
          <w:szCs w:val="24"/>
        </w:rPr>
        <w:t>реализации предлагаемых в составе программы мероприятий</w:t>
      </w:r>
      <w:r>
        <w:rPr>
          <w:rFonts w:ascii="PT Astra Serif" w:eastAsia="Times New Roman" w:hAnsi="PT Astra Serif" w:cs="Times New Roman"/>
          <w:color w:val="000000"/>
          <w:sz w:val="24"/>
          <w:szCs w:val="24"/>
        </w:rPr>
        <w:t>.</w:t>
      </w:r>
    </w:p>
    <w:p w:rsidR="006F29B9" w:rsidRPr="006F29B9" w:rsidRDefault="006F29B9" w:rsidP="00B25FA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lastRenderedPageBreak/>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качестве</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предложения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совершенствованию</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нормативно-правового</w:t>
      </w:r>
      <w:r w:rsidR="002A7D2B" w:rsidRPr="00DD27F1">
        <w:rPr>
          <w:rFonts w:ascii="PT Astra Serif" w:eastAsia="Times New Roman" w:hAnsi="PT Astra Serif" w:cs="Times New Roman"/>
          <w:color w:val="000000"/>
          <w:sz w:val="24"/>
          <w:szCs w:val="24"/>
        </w:rPr>
        <w:t xml:space="preserve"> обеспечения развития социальной </w:t>
      </w:r>
      <w:r w:rsidRPr="006F29B9">
        <w:rPr>
          <w:rFonts w:ascii="PT Astra Serif" w:eastAsia="Times New Roman" w:hAnsi="PT Astra Serif" w:cs="Times New Roman"/>
          <w:color w:val="000000"/>
          <w:sz w:val="24"/>
          <w:szCs w:val="24"/>
        </w:rPr>
        <w:t>инфраструктуры поселения в целях достижения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целевых показат</w:t>
      </w:r>
      <w:r w:rsidR="002A7D2B" w:rsidRPr="00DD27F1">
        <w:rPr>
          <w:rFonts w:ascii="PT Astra Serif" w:eastAsia="Times New Roman" w:hAnsi="PT Astra Serif" w:cs="Times New Roman"/>
          <w:color w:val="000000"/>
          <w:sz w:val="24"/>
          <w:szCs w:val="24"/>
        </w:rPr>
        <w:t xml:space="preserve">елей Программы сформированы три </w:t>
      </w:r>
      <w:r w:rsidR="002E59BA">
        <w:rPr>
          <w:rFonts w:ascii="PT Astra Serif" w:eastAsia="Times New Roman" w:hAnsi="PT Astra Serif" w:cs="Times New Roman"/>
          <w:color w:val="000000"/>
          <w:sz w:val="24"/>
          <w:szCs w:val="24"/>
        </w:rPr>
        <w:t>нижеследующих предложения:</w:t>
      </w:r>
    </w:p>
    <w:p w:rsidR="006F29B9" w:rsidRPr="006F29B9" w:rsidRDefault="006F29B9" w:rsidP="002A7D2B">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1</w:t>
      </w:r>
      <w:r w:rsidR="002A7D2B" w:rsidRPr="00DD27F1">
        <w:rPr>
          <w:rFonts w:ascii="PT Astra Serif" w:eastAsia="Times New Roman" w:hAnsi="PT Astra Serif" w:cs="Times New Roman"/>
          <w:color w:val="000000"/>
          <w:sz w:val="24"/>
          <w:szCs w:val="24"/>
        </w:rPr>
        <w:t>.</w:t>
      </w:r>
      <w:r w:rsidRPr="006F29B9">
        <w:rPr>
          <w:rFonts w:ascii="PT Astra Serif" w:eastAsia="Times New Roman" w:hAnsi="PT Astra Serif" w:cs="Times New Roman"/>
          <w:color w:val="000000"/>
          <w:sz w:val="24"/>
          <w:szCs w:val="24"/>
        </w:rPr>
        <w:t xml:space="preserve"> При возникновении необходимости внесения изменений в генеральный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план поселения, в части пр</w:t>
      </w:r>
      <w:r w:rsidR="002A7D2B" w:rsidRPr="00DD27F1">
        <w:rPr>
          <w:rFonts w:ascii="PT Astra Serif" w:eastAsia="Times New Roman" w:hAnsi="PT Astra Serif" w:cs="Times New Roman"/>
          <w:color w:val="000000"/>
          <w:sz w:val="24"/>
          <w:szCs w:val="24"/>
        </w:rPr>
        <w:t xml:space="preserve">едложений по </w:t>
      </w:r>
      <w:r w:rsidRPr="006F29B9">
        <w:rPr>
          <w:rFonts w:ascii="PT Astra Serif" w:eastAsia="Times New Roman" w:hAnsi="PT Astra Serif" w:cs="Times New Roman"/>
          <w:color w:val="000000"/>
          <w:sz w:val="24"/>
          <w:szCs w:val="24"/>
        </w:rPr>
        <w:t>строительству или реконструкции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 социальной инфраструктуры, соответствующие изменения должны быть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внесены в Программу.</w:t>
      </w:r>
    </w:p>
    <w:p w:rsidR="006F29B9" w:rsidRPr="006F29B9" w:rsidRDefault="006F29B9" w:rsidP="002A7D2B">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2</w:t>
      </w:r>
      <w:r w:rsidR="002A7D2B" w:rsidRPr="00DD27F1">
        <w:rPr>
          <w:rFonts w:ascii="PT Astra Serif" w:eastAsia="Times New Roman" w:hAnsi="PT Astra Serif" w:cs="Times New Roman"/>
          <w:color w:val="000000"/>
          <w:sz w:val="24"/>
          <w:szCs w:val="24"/>
        </w:rPr>
        <w:t>.</w:t>
      </w:r>
      <w:r w:rsidRPr="006F29B9">
        <w:rPr>
          <w:rFonts w:ascii="PT Astra Serif" w:eastAsia="Times New Roman" w:hAnsi="PT Astra Serif" w:cs="Times New Roman"/>
          <w:color w:val="000000"/>
          <w:sz w:val="24"/>
          <w:szCs w:val="24"/>
        </w:rPr>
        <w:t xml:space="preserve"> При возникновении необходимости внесения изменений в нормативы</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градостроительного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проектирования,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части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доступности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 социальной инфраструктуры, соответствующие изменения должны быть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внесены в Программу.</w:t>
      </w:r>
    </w:p>
    <w:p w:rsidR="002A7D2B" w:rsidRPr="00DD27F1" w:rsidRDefault="006F29B9" w:rsidP="00B25FA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6F29B9">
        <w:rPr>
          <w:rFonts w:ascii="PT Astra Serif" w:eastAsia="Times New Roman" w:hAnsi="PT Astra Serif" w:cs="Times New Roman"/>
          <w:color w:val="000000"/>
          <w:sz w:val="24"/>
          <w:szCs w:val="24"/>
        </w:rPr>
        <w:t>3</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инфраструктуры</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должно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производиться только путем предварительной разработки проекта планировки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территории в границах планировочной единицы, в которой предполагается вестись</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Развитие</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информационного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деятельности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сфере</w:t>
      </w:r>
      <w:r w:rsidR="00B25FA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проектирования,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строительства,</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реконструкции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объектов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инфраструктуры связано, в первую очередь, с необходимостью оперативного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обеспечения</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граждан</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организаций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достоверной,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актуальной,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юридически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значимой информацией о современном и планируемом состоянии территории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поселения в электронном виде, реализацией возможности получить в электронном</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виде ключевые документы, необходимые для осуществления инвестиционной</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деятельности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по</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реализации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социальных</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проектов,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от</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разработки</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градостроительной документации и предоставления до ввода в действие объекта в</w:t>
      </w:r>
      <w:r w:rsidR="002A7D2B" w:rsidRPr="00DD27F1">
        <w:rPr>
          <w:rFonts w:ascii="PT Astra Serif" w:eastAsia="Times New Roman" w:hAnsi="PT Astra Serif" w:cs="Times New Roman"/>
          <w:color w:val="000000"/>
          <w:sz w:val="24"/>
          <w:szCs w:val="24"/>
        </w:rPr>
        <w:t xml:space="preserve"> </w:t>
      </w:r>
      <w:r w:rsidRPr="006F29B9">
        <w:rPr>
          <w:rFonts w:ascii="PT Astra Serif" w:eastAsia="Times New Roman" w:hAnsi="PT Astra Serif" w:cs="Times New Roman"/>
          <w:color w:val="000000"/>
          <w:sz w:val="24"/>
          <w:szCs w:val="24"/>
        </w:rPr>
        <w:t>эксплуатацию.</w:t>
      </w: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B25FA1" w:rsidRPr="004B6478" w:rsidRDefault="00B25FA1" w:rsidP="00B25FA1">
      <w:pPr>
        <w:shd w:val="clear" w:color="auto" w:fill="FFFFFF"/>
        <w:spacing w:after="0" w:line="301" w:lineRule="atLeast"/>
        <w:jc w:val="center"/>
        <w:rPr>
          <w:rFonts w:ascii="PT Astra Serif" w:eastAsia="Times New Roman" w:hAnsi="PT Astra Serif" w:cs="Helvetica"/>
          <w:sz w:val="24"/>
          <w:szCs w:val="24"/>
        </w:rPr>
      </w:pPr>
      <w:r w:rsidRPr="004B6478">
        <w:rPr>
          <w:rFonts w:ascii="PT Astra Serif" w:eastAsia="Times New Roman" w:hAnsi="PT Astra Serif" w:cs="Helvetica"/>
          <w:sz w:val="24"/>
          <w:szCs w:val="24"/>
        </w:rPr>
        <w:t>_______________________________</w:t>
      </w:r>
    </w:p>
    <w:p w:rsidR="00B25FA1" w:rsidRDefault="00B25FA1" w:rsidP="00B25FA1">
      <w:pPr>
        <w:spacing w:after="0" w:line="240" w:lineRule="auto"/>
        <w:rPr>
          <w:rFonts w:ascii="PT Astra Serif" w:eastAsia="Times New Roman" w:hAnsi="PT Astra Serif" w:cs="Times New Roman"/>
          <w:b/>
          <w:color w:val="000000"/>
          <w:sz w:val="24"/>
          <w:szCs w:val="24"/>
        </w:rPr>
      </w:pP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Pr="00DD27F1"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DB116D" w:rsidRDefault="00DB116D" w:rsidP="0081765B">
      <w:pPr>
        <w:spacing w:after="0" w:line="240" w:lineRule="auto"/>
        <w:ind w:firstLine="709"/>
        <w:jc w:val="center"/>
        <w:rPr>
          <w:rFonts w:ascii="PT Astra Serif" w:eastAsia="Times New Roman" w:hAnsi="PT Astra Serif" w:cs="Times New Roman"/>
          <w:b/>
          <w:color w:val="000000"/>
          <w:sz w:val="24"/>
          <w:szCs w:val="24"/>
        </w:rPr>
      </w:pPr>
    </w:p>
    <w:p w:rsidR="00966AE3" w:rsidRPr="000D2AD8" w:rsidRDefault="00966AE3" w:rsidP="00CD2A57">
      <w:pPr>
        <w:pStyle w:val="a8"/>
        <w:jc w:val="both"/>
        <w:rPr>
          <w:rFonts w:ascii="PT Astra Serif" w:hAnsi="PT Astra Serif" w:cs="Times New Roman"/>
          <w:sz w:val="24"/>
          <w:szCs w:val="24"/>
        </w:rPr>
      </w:pPr>
    </w:p>
    <w:p w:rsidR="008C3EC7" w:rsidRPr="000D2AD8" w:rsidRDefault="008C3EC7" w:rsidP="00CD2A57">
      <w:pPr>
        <w:pStyle w:val="a8"/>
        <w:ind w:firstLine="708"/>
        <w:jc w:val="both"/>
        <w:rPr>
          <w:rFonts w:ascii="PT Astra Serif" w:hAnsi="PT Astra Serif" w:cs="Times New Roman"/>
          <w:sz w:val="24"/>
          <w:szCs w:val="24"/>
        </w:rPr>
      </w:pPr>
    </w:p>
    <w:p w:rsidR="00EB3870" w:rsidRPr="000D2AD8" w:rsidRDefault="00EB3870" w:rsidP="00CD2A57">
      <w:pPr>
        <w:pStyle w:val="a8"/>
        <w:ind w:firstLine="708"/>
        <w:jc w:val="both"/>
        <w:rPr>
          <w:rFonts w:ascii="PT Astra Serif" w:hAnsi="PT Astra Serif"/>
          <w:b/>
          <w:smallCaps/>
          <w:sz w:val="24"/>
          <w:szCs w:val="24"/>
        </w:rPr>
      </w:pPr>
      <w:bookmarkStart w:id="1" w:name="_Toc226889273"/>
      <w:bookmarkStart w:id="2" w:name="_Toc215300774"/>
    </w:p>
    <w:bookmarkEnd w:id="1"/>
    <w:bookmarkEnd w:id="2"/>
    <w:p w:rsidR="00CD2A57" w:rsidRDefault="00CD2A57"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Default="00DD7171" w:rsidP="00E242AC">
      <w:pPr>
        <w:pStyle w:val="a8"/>
        <w:jc w:val="both"/>
        <w:rPr>
          <w:rFonts w:ascii="PT Astra Serif" w:hAnsi="PT Astra Serif"/>
          <w:sz w:val="24"/>
          <w:szCs w:val="24"/>
        </w:rPr>
      </w:pPr>
    </w:p>
    <w:p w:rsidR="00DD7171" w:rsidRPr="000D2AD8" w:rsidRDefault="00DD7171" w:rsidP="00E242AC">
      <w:pPr>
        <w:pStyle w:val="a8"/>
        <w:jc w:val="both"/>
        <w:rPr>
          <w:rFonts w:ascii="PT Astra Serif" w:hAnsi="PT Astra Serif"/>
          <w:sz w:val="24"/>
          <w:szCs w:val="24"/>
        </w:rPr>
      </w:pPr>
    </w:p>
    <w:sectPr w:rsidR="00DD7171" w:rsidRPr="000D2AD8" w:rsidSect="004057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4A" w:rsidRDefault="00052D4A" w:rsidP="005E1271">
      <w:pPr>
        <w:pStyle w:val="a3"/>
      </w:pPr>
      <w:r>
        <w:separator/>
      </w:r>
    </w:p>
  </w:endnote>
  <w:endnote w:type="continuationSeparator" w:id="0">
    <w:p w:rsidR="00052D4A" w:rsidRDefault="00052D4A" w:rsidP="005E127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A">
    <w:altName w:val="Times New Roman"/>
    <w:panose1 w:val="00000000000000000000"/>
    <w:charset w:val="00"/>
    <w:family w:val="roman"/>
    <w:notTrueType/>
    <w:pitch w:val="variable"/>
    <w:sig w:usb0="00000003" w:usb1="00000000" w:usb2="00000000" w:usb3="00000000" w:csb0="00000001" w:csb1="00000000"/>
  </w:font>
  <w:font w:name="PT Astra Serif">
    <w:panose1 w:val="020A07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638"/>
      <w:docPartObj>
        <w:docPartGallery w:val="Page Numbers (Bottom of Page)"/>
        <w:docPartUnique/>
      </w:docPartObj>
    </w:sdtPr>
    <w:sdtEndPr/>
    <w:sdtContent>
      <w:p w:rsidR="00043803" w:rsidRDefault="00052D4A">
        <w:pPr>
          <w:pStyle w:val="a5"/>
          <w:jc w:val="center"/>
        </w:pPr>
        <w:r>
          <w:fldChar w:fldCharType="begin"/>
        </w:r>
        <w:r>
          <w:instrText xml:space="preserve"> PAGE   \* MERGEFORMAT </w:instrText>
        </w:r>
        <w:r>
          <w:fldChar w:fldCharType="separate"/>
        </w:r>
        <w:r w:rsidR="00C7177C">
          <w:rPr>
            <w:noProof/>
          </w:rPr>
          <w:t>2</w:t>
        </w:r>
        <w:r>
          <w:rPr>
            <w:noProof/>
          </w:rPr>
          <w:fldChar w:fldCharType="end"/>
        </w:r>
      </w:p>
    </w:sdtContent>
  </w:sdt>
  <w:p w:rsidR="00043803" w:rsidRDefault="000438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4A" w:rsidRDefault="00052D4A" w:rsidP="005E1271">
      <w:pPr>
        <w:pStyle w:val="a3"/>
      </w:pPr>
      <w:r>
        <w:separator/>
      </w:r>
    </w:p>
  </w:footnote>
  <w:footnote w:type="continuationSeparator" w:id="0">
    <w:p w:rsidR="00052D4A" w:rsidRDefault="00052D4A" w:rsidP="005E1271">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44974C"/>
    <w:lvl w:ilvl="0">
      <w:numFmt w:val="bullet"/>
      <w:lvlText w:val="*"/>
      <w:lvlJc w:val="left"/>
    </w:lvl>
  </w:abstractNum>
  <w:abstractNum w:abstractNumId="1" w15:restartNumberingAfterBreak="0">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78"/>
        <w:lvlJc w:val="left"/>
        <w:rPr>
          <w:rFonts w:ascii="Arial" w:hAnsi="Arial" w:cs="Arial" w:hint="default"/>
        </w:rPr>
      </w:lvl>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E3"/>
    <w:rsid w:val="00003984"/>
    <w:rsid w:val="00014322"/>
    <w:rsid w:val="00016555"/>
    <w:rsid w:val="00043803"/>
    <w:rsid w:val="0004433D"/>
    <w:rsid w:val="00051EA0"/>
    <w:rsid w:val="00052D4A"/>
    <w:rsid w:val="00080A12"/>
    <w:rsid w:val="00084413"/>
    <w:rsid w:val="00092137"/>
    <w:rsid w:val="00096859"/>
    <w:rsid w:val="000A1608"/>
    <w:rsid w:val="000D2AD8"/>
    <w:rsid w:val="000E20F7"/>
    <w:rsid w:val="00101757"/>
    <w:rsid w:val="00101F82"/>
    <w:rsid w:val="00130BBE"/>
    <w:rsid w:val="00154224"/>
    <w:rsid w:val="00170336"/>
    <w:rsid w:val="0018194D"/>
    <w:rsid w:val="00190AAE"/>
    <w:rsid w:val="001A6EC3"/>
    <w:rsid w:val="001C4BF6"/>
    <w:rsid w:val="001C56DD"/>
    <w:rsid w:val="001C79D6"/>
    <w:rsid w:val="001D7AE4"/>
    <w:rsid w:val="001F36EA"/>
    <w:rsid w:val="001F53EF"/>
    <w:rsid w:val="00221412"/>
    <w:rsid w:val="00221EBD"/>
    <w:rsid w:val="00231C28"/>
    <w:rsid w:val="0023239F"/>
    <w:rsid w:val="00246262"/>
    <w:rsid w:val="002562B8"/>
    <w:rsid w:val="00282BAB"/>
    <w:rsid w:val="00294CC5"/>
    <w:rsid w:val="002A7D2B"/>
    <w:rsid w:val="002B4B5E"/>
    <w:rsid w:val="002B798B"/>
    <w:rsid w:val="002C03B5"/>
    <w:rsid w:val="002C6B1A"/>
    <w:rsid w:val="002E59BA"/>
    <w:rsid w:val="00300799"/>
    <w:rsid w:val="0030467A"/>
    <w:rsid w:val="0031488F"/>
    <w:rsid w:val="00344C08"/>
    <w:rsid w:val="0034528E"/>
    <w:rsid w:val="003505B3"/>
    <w:rsid w:val="00356BF9"/>
    <w:rsid w:val="003607D6"/>
    <w:rsid w:val="003621C3"/>
    <w:rsid w:val="00362FA2"/>
    <w:rsid w:val="00367BD4"/>
    <w:rsid w:val="00372E84"/>
    <w:rsid w:val="00377922"/>
    <w:rsid w:val="003852A9"/>
    <w:rsid w:val="003861DE"/>
    <w:rsid w:val="003B0388"/>
    <w:rsid w:val="003B4E1C"/>
    <w:rsid w:val="003E20D8"/>
    <w:rsid w:val="003E4C21"/>
    <w:rsid w:val="003E5FE3"/>
    <w:rsid w:val="003F1DFB"/>
    <w:rsid w:val="003F3CAC"/>
    <w:rsid w:val="00403701"/>
    <w:rsid w:val="0040381A"/>
    <w:rsid w:val="0040575E"/>
    <w:rsid w:val="00421D7E"/>
    <w:rsid w:val="004240C6"/>
    <w:rsid w:val="00431941"/>
    <w:rsid w:val="00441F43"/>
    <w:rsid w:val="00445568"/>
    <w:rsid w:val="004637B4"/>
    <w:rsid w:val="004719F7"/>
    <w:rsid w:val="00486193"/>
    <w:rsid w:val="00494E39"/>
    <w:rsid w:val="004A247A"/>
    <w:rsid w:val="004A2937"/>
    <w:rsid w:val="004A3361"/>
    <w:rsid w:val="004B6478"/>
    <w:rsid w:val="004C1FB4"/>
    <w:rsid w:val="004C441F"/>
    <w:rsid w:val="004C5058"/>
    <w:rsid w:val="004C68FE"/>
    <w:rsid w:val="004D286F"/>
    <w:rsid w:val="004D66D2"/>
    <w:rsid w:val="004D75F5"/>
    <w:rsid w:val="004E039A"/>
    <w:rsid w:val="004E7055"/>
    <w:rsid w:val="00504F1C"/>
    <w:rsid w:val="0050627F"/>
    <w:rsid w:val="00515D3E"/>
    <w:rsid w:val="00523C68"/>
    <w:rsid w:val="00530520"/>
    <w:rsid w:val="00531F07"/>
    <w:rsid w:val="00532275"/>
    <w:rsid w:val="00533462"/>
    <w:rsid w:val="005464DA"/>
    <w:rsid w:val="00550FDB"/>
    <w:rsid w:val="00551D65"/>
    <w:rsid w:val="00554BB6"/>
    <w:rsid w:val="00573BCC"/>
    <w:rsid w:val="0058026F"/>
    <w:rsid w:val="00581E8A"/>
    <w:rsid w:val="005940C2"/>
    <w:rsid w:val="00594922"/>
    <w:rsid w:val="005B5065"/>
    <w:rsid w:val="005B6093"/>
    <w:rsid w:val="005C6971"/>
    <w:rsid w:val="005E034D"/>
    <w:rsid w:val="005E095B"/>
    <w:rsid w:val="005E1271"/>
    <w:rsid w:val="005E664E"/>
    <w:rsid w:val="005F587D"/>
    <w:rsid w:val="005F6EC2"/>
    <w:rsid w:val="00601C46"/>
    <w:rsid w:val="00606CEB"/>
    <w:rsid w:val="00617573"/>
    <w:rsid w:val="00621BF3"/>
    <w:rsid w:val="006369C0"/>
    <w:rsid w:val="00640202"/>
    <w:rsid w:val="00652EFE"/>
    <w:rsid w:val="00656095"/>
    <w:rsid w:val="006577E9"/>
    <w:rsid w:val="00662927"/>
    <w:rsid w:val="00670C26"/>
    <w:rsid w:val="00682D32"/>
    <w:rsid w:val="00684C37"/>
    <w:rsid w:val="006863CD"/>
    <w:rsid w:val="006902E9"/>
    <w:rsid w:val="00695BE1"/>
    <w:rsid w:val="00697D47"/>
    <w:rsid w:val="00697F90"/>
    <w:rsid w:val="006A2970"/>
    <w:rsid w:val="006A4A16"/>
    <w:rsid w:val="006C7998"/>
    <w:rsid w:val="006D149D"/>
    <w:rsid w:val="006F136E"/>
    <w:rsid w:val="006F29B9"/>
    <w:rsid w:val="006F7FC6"/>
    <w:rsid w:val="00700A0D"/>
    <w:rsid w:val="007029FB"/>
    <w:rsid w:val="007244E1"/>
    <w:rsid w:val="0074257D"/>
    <w:rsid w:val="007437BD"/>
    <w:rsid w:val="00744B83"/>
    <w:rsid w:val="0075465C"/>
    <w:rsid w:val="0076112F"/>
    <w:rsid w:val="00762AA7"/>
    <w:rsid w:val="00764B0C"/>
    <w:rsid w:val="00773549"/>
    <w:rsid w:val="00775A8E"/>
    <w:rsid w:val="007A3F5D"/>
    <w:rsid w:val="007D74CD"/>
    <w:rsid w:val="007E27B2"/>
    <w:rsid w:val="007E4FCB"/>
    <w:rsid w:val="007F7259"/>
    <w:rsid w:val="0080218E"/>
    <w:rsid w:val="00813C97"/>
    <w:rsid w:val="0081765B"/>
    <w:rsid w:val="00833FD3"/>
    <w:rsid w:val="00842EEF"/>
    <w:rsid w:val="00847E2B"/>
    <w:rsid w:val="008526C5"/>
    <w:rsid w:val="00853017"/>
    <w:rsid w:val="008543F1"/>
    <w:rsid w:val="008701D6"/>
    <w:rsid w:val="00870C58"/>
    <w:rsid w:val="00873D4E"/>
    <w:rsid w:val="00874E10"/>
    <w:rsid w:val="008768BB"/>
    <w:rsid w:val="00885FF8"/>
    <w:rsid w:val="008933C6"/>
    <w:rsid w:val="008A1234"/>
    <w:rsid w:val="008A3408"/>
    <w:rsid w:val="008A5C24"/>
    <w:rsid w:val="008B0913"/>
    <w:rsid w:val="008C3EC7"/>
    <w:rsid w:val="008D320E"/>
    <w:rsid w:val="008D6E8D"/>
    <w:rsid w:val="008F2407"/>
    <w:rsid w:val="008F3B8F"/>
    <w:rsid w:val="008F4938"/>
    <w:rsid w:val="008F79A4"/>
    <w:rsid w:val="00906D36"/>
    <w:rsid w:val="00916EED"/>
    <w:rsid w:val="009209D1"/>
    <w:rsid w:val="00925E81"/>
    <w:rsid w:val="00952DFF"/>
    <w:rsid w:val="009547CE"/>
    <w:rsid w:val="0095496C"/>
    <w:rsid w:val="00955E86"/>
    <w:rsid w:val="00957C71"/>
    <w:rsid w:val="00966AE3"/>
    <w:rsid w:val="00970F98"/>
    <w:rsid w:val="00981244"/>
    <w:rsid w:val="009825B6"/>
    <w:rsid w:val="009857CA"/>
    <w:rsid w:val="00992DD8"/>
    <w:rsid w:val="00994D94"/>
    <w:rsid w:val="00995C42"/>
    <w:rsid w:val="009A061B"/>
    <w:rsid w:val="009A34BD"/>
    <w:rsid w:val="009B1198"/>
    <w:rsid w:val="009B17AF"/>
    <w:rsid w:val="009B3B7C"/>
    <w:rsid w:val="009B5438"/>
    <w:rsid w:val="009B5823"/>
    <w:rsid w:val="009D0FBE"/>
    <w:rsid w:val="009D2FFA"/>
    <w:rsid w:val="009D7433"/>
    <w:rsid w:val="009E0DA3"/>
    <w:rsid w:val="00A07FD0"/>
    <w:rsid w:val="00A263EF"/>
    <w:rsid w:val="00A27060"/>
    <w:rsid w:val="00A30D5F"/>
    <w:rsid w:val="00A45FC5"/>
    <w:rsid w:val="00A52BF5"/>
    <w:rsid w:val="00A6072F"/>
    <w:rsid w:val="00A626A1"/>
    <w:rsid w:val="00A830F5"/>
    <w:rsid w:val="00A83ED3"/>
    <w:rsid w:val="00AA05A1"/>
    <w:rsid w:val="00AB4D20"/>
    <w:rsid w:val="00AC08EA"/>
    <w:rsid w:val="00AE4BE6"/>
    <w:rsid w:val="00AE58BF"/>
    <w:rsid w:val="00AF52D3"/>
    <w:rsid w:val="00B06494"/>
    <w:rsid w:val="00B108E9"/>
    <w:rsid w:val="00B121BE"/>
    <w:rsid w:val="00B1409C"/>
    <w:rsid w:val="00B146E8"/>
    <w:rsid w:val="00B207F6"/>
    <w:rsid w:val="00B25FA1"/>
    <w:rsid w:val="00B35532"/>
    <w:rsid w:val="00B45109"/>
    <w:rsid w:val="00B45A3A"/>
    <w:rsid w:val="00B530AC"/>
    <w:rsid w:val="00B603E9"/>
    <w:rsid w:val="00B76D27"/>
    <w:rsid w:val="00B815F3"/>
    <w:rsid w:val="00B86548"/>
    <w:rsid w:val="00B92E21"/>
    <w:rsid w:val="00B946F9"/>
    <w:rsid w:val="00BA04D3"/>
    <w:rsid w:val="00BA5EEB"/>
    <w:rsid w:val="00BB3644"/>
    <w:rsid w:val="00BB471F"/>
    <w:rsid w:val="00BC365A"/>
    <w:rsid w:val="00BC3B40"/>
    <w:rsid w:val="00BD0039"/>
    <w:rsid w:val="00BD4602"/>
    <w:rsid w:val="00BF2E72"/>
    <w:rsid w:val="00BF716A"/>
    <w:rsid w:val="00C016C8"/>
    <w:rsid w:val="00C03C2F"/>
    <w:rsid w:val="00C07BCF"/>
    <w:rsid w:val="00C64358"/>
    <w:rsid w:val="00C7177C"/>
    <w:rsid w:val="00C94ADE"/>
    <w:rsid w:val="00CA5D79"/>
    <w:rsid w:val="00CB4177"/>
    <w:rsid w:val="00CC2322"/>
    <w:rsid w:val="00CC5604"/>
    <w:rsid w:val="00CD2A57"/>
    <w:rsid w:val="00CD38D4"/>
    <w:rsid w:val="00CF3E95"/>
    <w:rsid w:val="00D03BD6"/>
    <w:rsid w:val="00D04405"/>
    <w:rsid w:val="00D11DEE"/>
    <w:rsid w:val="00D35118"/>
    <w:rsid w:val="00D365C7"/>
    <w:rsid w:val="00D467B1"/>
    <w:rsid w:val="00D537E4"/>
    <w:rsid w:val="00D643A7"/>
    <w:rsid w:val="00D718D1"/>
    <w:rsid w:val="00D724AE"/>
    <w:rsid w:val="00D92AE5"/>
    <w:rsid w:val="00D9413A"/>
    <w:rsid w:val="00DB116D"/>
    <w:rsid w:val="00DB3D96"/>
    <w:rsid w:val="00DB6561"/>
    <w:rsid w:val="00DC17E1"/>
    <w:rsid w:val="00DD27F1"/>
    <w:rsid w:val="00DD65F1"/>
    <w:rsid w:val="00DD6E21"/>
    <w:rsid w:val="00DD7171"/>
    <w:rsid w:val="00DF0B7D"/>
    <w:rsid w:val="00E03B5A"/>
    <w:rsid w:val="00E04418"/>
    <w:rsid w:val="00E177E8"/>
    <w:rsid w:val="00E242AC"/>
    <w:rsid w:val="00E27BB3"/>
    <w:rsid w:val="00E30C66"/>
    <w:rsid w:val="00E4629E"/>
    <w:rsid w:val="00E52F04"/>
    <w:rsid w:val="00E54005"/>
    <w:rsid w:val="00E645E6"/>
    <w:rsid w:val="00E7593E"/>
    <w:rsid w:val="00E80B2D"/>
    <w:rsid w:val="00E94407"/>
    <w:rsid w:val="00EA2C12"/>
    <w:rsid w:val="00EB3870"/>
    <w:rsid w:val="00EC1C3D"/>
    <w:rsid w:val="00EC65CB"/>
    <w:rsid w:val="00ED7E6A"/>
    <w:rsid w:val="00F0016D"/>
    <w:rsid w:val="00F15D0E"/>
    <w:rsid w:val="00F261FF"/>
    <w:rsid w:val="00F3455E"/>
    <w:rsid w:val="00F42A80"/>
    <w:rsid w:val="00F42FDC"/>
    <w:rsid w:val="00F44961"/>
    <w:rsid w:val="00F576FC"/>
    <w:rsid w:val="00F64008"/>
    <w:rsid w:val="00F75858"/>
    <w:rsid w:val="00F84D04"/>
    <w:rsid w:val="00F96C03"/>
    <w:rsid w:val="00FA6152"/>
    <w:rsid w:val="00FB1553"/>
    <w:rsid w:val="00FB39F3"/>
    <w:rsid w:val="00FC0FFD"/>
    <w:rsid w:val="00FC7276"/>
    <w:rsid w:val="00FC7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5973-AE31-48AA-A139-9A011D3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40"/>
  </w:style>
  <w:style w:type="paragraph" w:styleId="3">
    <w:name w:val="heading 3"/>
    <w:aliases w:val="ПодЗаголовок"/>
    <w:basedOn w:val="a"/>
    <w:next w:val="a"/>
    <w:link w:val="30"/>
    <w:qFormat/>
    <w:rsid w:val="00601C4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6A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6AE3"/>
  </w:style>
  <w:style w:type="paragraph" w:styleId="a5">
    <w:name w:val="footer"/>
    <w:basedOn w:val="a"/>
    <w:link w:val="a6"/>
    <w:uiPriority w:val="99"/>
    <w:unhideWhenUsed/>
    <w:rsid w:val="00966A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AE3"/>
  </w:style>
  <w:style w:type="table" w:styleId="a7">
    <w:name w:val="Table Grid"/>
    <w:basedOn w:val="a1"/>
    <w:uiPriority w:val="59"/>
    <w:rsid w:val="00966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66AE3"/>
    <w:pPr>
      <w:spacing w:after="0" w:line="240" w:lineRule="auto"/>
    </w:pPr>
  </w:style>
  <w:style w:type="character" w:customStyle="1" w:styleId="a9">
    <w:name w:val="Основной текст_"/>
    <w:basedOn w:val="a0"/>
    <w:link w:val="4"/>
    <w:rsid w:val="005B5065"/>
    <w:rPr>
      <w:rFonts w:ascii="Times New Roman" w:eastAsia="Times New Roman" w:hAnsi="Times New Roman" w:cs="Times New Roman"/>
      <w:spacing w:val="4"/>
      <w:sz w:val="21"/>
      <w:szCs w:val="21"/>
      <w:shd w:val="clear" w:color="auto" w:fill="FFFFFF"/>
    </w:rPr>
  </w:style>
  <w:style w:type="paragraph" w:customStyle="1" w:styleId="4">
    <w:name w:val="Основной текст4"/>
    <w:basedOn w:val="a"/>
    <w:link w:val="a9"/>
    <w:rsid w:val="005B5065"/>
    <w:pPr>
      <w:widowControl w:val="0"/>
      <w:shd w:val="clear" w:color="auto" w:fill="FFFFFF"/>
      <w:spacing w:after="900" w:line="457" w:lineRule="exact"/>
      <w:ind w:hanging="360"/>
    </w:pPr>
    <w:rPr>
      <w:rFonts w:ascii="Times New Roman" w:eastAsia="Times New Roman" w:hAnsi="Times New Roman" w:cs="Times New Roman"/>
      <w:spacing w:val="4"/>
      <w:sz w:val="21"/>
      <w:szCs w:val="21"/>
    </w:rPr>
  </w:style>
  <w:style w:type="paragraph" w:styleId="aa">
    <w:name w:val="Balloon Text"/>
    <w:basedOn w:val="a"/>
    <w:link w:val="ab"/>
    <w:uiPriority w:val="99"/>
    <w:semiHidden/>
    <w:unhideWhenUsed/>
    <w:rsid w:val="00294C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4CC5"/>
    <w:rPr>
      <w:rFonts w:ascii="Tahoma" w:hAnsi="Tahoma" w:cs="Tahoma"/>
      <w:sz w:val="16"/>
      <w:szCs w:val="16"/>
    </w:rPr>
  </w:style>
  <w:style w:type="paragraph" w:customStyle="1" w:styleId="B">
    <w:name w:val="! B !"/>
    <w:basedOn w:val="a"/>
    <w:next w:val="a"/>
    <w:rsid w:val="00F0016D"/>
    <w:pPr>
      <w:spacing w:after="120" w:line="240" w:lineRule="auto"/>
      <w:jc w:val="both"/>
    </w:pPr>
    <w:rPr>
      <w:rFonts w:ascii="Times New Roman" w:eastAsia="Times New Roman" w:hAnsi="Times New Roman" w:cs="Times New Roman"/>
      <w:b/>
      <w:color w:val="000000"/>
      <w:sz w:val="24"/>
      <w:szCs w:val="16"/>
    </w:rPr>
  </w:style>
  <w:style w:type="character" w:customStyle="1" w:styleId="Lbullit0">
    <w:name w:val="! L=bullit ! Знак Знак Знак"/>
    <w:link w:val="Lbullit"/>
    <w:locked/>
    <w:rsid w:val="00F0016D"/>
    <w:rPr>
      <w:color w:val="000000"/>
      <w:sz w:val="24"/>
      <w:szCs w:val="16"/>
    </w:rPr>
  </w:style>
  <w:style w:type="paragraph" w:customStyle="1" w:styleId="Lbullit">
    <w:name w:val="! L=bullit ! Знак Знак"/>
    <w:basedOn w:val="a"/>
    <w:link w:val="Lbullit0"/>
    <w:rsid w:val="00F0016D"/>
    <w:pPr>
      <w:numPr>
        <w:numId w:val="2"/>
      </w:numPr>
      <w:tabs>
        <w:tab w:val="clear" w:pos="567"/>
        <w:tab w:val="num" w:pos="360"/>
      </w:tabs>
      <w:spacing w:before="60" w:after="60" w:line="240" w:lineRule="auto"/>
      <w:ind w:left="0" w:firstLine="0"/>
      <w:jc w:val="both"/>
    </w:pPr>
    <w:rPr>
      <w:color w:val="000000"/>
      <w:sz w:val="24"/>
      <w:szCs w:val="16"/>
    </w:rPr>
  </w:style>
  <w:style w:type="character" w:customStyle="1" w:styleId="AAA">
    <w:name w:val="! AAA ! Знак Знак Знак Знак Знак Знак Знак Знак Знак"/>
    <w:link w:val="AAA0"/>
    <w:locked/>
    <w:rsid w:val="006369C0"/>
    <w:rPr>
      <w:sz w:val="24"/>
      <w:szCs w:val="16"/>
    </w:rPr>
  </w:style>
  <w:style w:type="paragraph" w:customStyle="1" w:styleId="AAA0">
    <w:name w:val="! AAA ! Знак Знак Знак Знак Знак Знак Знак Знак"/>
    <w:link w:val="AAA"/>
    <w:rsid w:val="006369C0"/>
    <w:pPr>
      <w:spacing w:after="120" w:line="240" w:lineRule="auto"/>
      <w:jc w:val="both"/>
    </w:pPr>
    <w:rPr>
      <w:sz w:val="24"/>
      <w:szCs w:val="16"/>
    </w:rPr>
  </w:style>
  <w:style w:type="character" w:customStyle="1" w:styleId="40">
    <w:name w:val="Основной текст (4)_"/>
    <w:link w:val="41"/>
    <w:rsid w:val="008F79A4"/>
    <w:rPr>
      <w:sz w:val="23"/>
      <w:szCs w:val="23"/>
      <w:shd w:val="clear" w:color="auto" w:fill="FFFFFF"/>
    </w:rPr>
  </w:style>
  <w:style w:type="paragraph" w:customStyle="1" w:styleId="41">
    <w:name w:val="Основной текст (4)"/>
    <w:basedOn w:val="a"/>
    <w:link w:val="40"/>
    <w:rsid w:val="008F79A4"/>
    <w:pPr>
      <w:widowControl w:val="0"/>
      <w:shd w:val="clear" w:color="auto" w:fill="FFFFFF"/>
      <w:spacing w:after="0" w:line="0" w:lineRule="atLeast"/>
      <w:ind w:hanging="220"/>
    </w:pPr>
    <w:rPr>
      <w:sz w:val="23"/>
      <w:szCs w:val="23"/>
    </w:rPr>
  </w:style>
  <w:style w:type="character" w:customStyle="1" w:styleId="FontStyle47">
    <w:name w:val="Font Style47"/>
    <w:rsid w:val="00BD4602"/>
    <w:rPr>
      <w:rFonts w:ascii="Times New Roman" w:hAnsi="Times New Roman" w:cs="Times New Roman"/>
      <w:sz w:val="26"/>
      <w:szCs w:val="26"/>
    </w:rPr>
  </w:style>
  <w:style w:type="paragraph" w:customStyle="1" w:styleId="Style25">
    <w:name w:val="Style25"/>
    <w:basedOn w:val="a"/>
    <w:uiPriority w:val="99"/>
    <w:rsid w:val="00BD4602"/>
    <w:pPr>
      <w:widowControl w:val="0"/>
      <w:autoSpaceDE w:val="0"/>
      <w:autoSpaceDN w:val="0"/>
      <w:adjustRightInd w:val="0"/>
      <w:spacing w:after="0" w:line="321" w:lineRule="exact"/>
      <w:ind w:firstLine="722"/>
      <w:jc w:val="both"/>
    </w:pPr>
    <w:rPr>
      <w:rFonts w:ascii="Times New Roman" w:eastAsia="Times New Roman" w:hAnsi="Times New Roman" w:cs="Times New Roman"/>
      <w:sz w:val="24"/>
      <w:szCs w:val="24"/>
    </w:rPr>
  </w:style>
  <w:style w:type="paragraph" w:styleId="ac">
    <w:name w:val="Body Text"/>
    <w:basedOn w:val="a"/>
    <w:link w:val="ad"/>
    <w:rsid w:val="004719F7"/>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4719F7"/>
    <w:rPr>
      <w:rFonts w:ascii="Times New Roman" w:eastAsia="Times New Roman" w:hAnsi="Times New Roman" w:cs="Times New Roman"/>
      <w:sz w:val="24"/>
      <w:szCs w:val="24"/>
    </w:rPr>
  </w:style>
  <w:style w:type="character" w:customStyle="1" w:styleId="30">
    <w:name w:val="Заголовок 3 Знак"/>
    <w:aliases w:val="ПодЗаголовок Знак"/>
    <w:basedOn w:val="a0"/>
    <w:link w:val="3"/>
    <w:rsid w:val="00601C46"/>
    <w:rPr>
      <w:rFonts w:ascii="Cambria" w:eastAsia="Times New Roman" w:hAnsi="Cambria" w:cs="Times New Roman"/>
      <w:b/>
      <w:bCs/>
      <w:sz w:val="26"/>
      <w:szCs w:val="26"/>
    </w:rPr>
  </w:style>
  <w:style w:type="paragraph" w:styleId="2">
    <w:name w:val="Body Text Indent 2"/>
    <w:basedOn w:val="a"/>
    <w:link w:val="20"/>
    <w:uiPriority w:val="99"/>
    <w:semiHidden/>
    <w:unhideWhenUsed/>
    <w:rsid w:val="00B530AC"/>
    <w:pPr>
      <w:spacing w:after="120" w:line="480" w:lineRule="auto"/>
      <w:ind w:left="283"/>
    </w:pPr>
  </w:style>
  <w:style w:type="character" w:customStyle="1" w:styleId="20">
    <w:name w:val="Основной текст с отступом 2 Знак"/>
    <w:basedOn w:val="a0"/>
    <w:link w:val="2"/>
    <w:uiPriority w:val="99"/>
    <w:semiHidden/>
    <w:rsid w:val="00B530AC"/>
  </w:style>
  <w:style w:type="paragraph" w:customStyle="1" w:styleId="ConsPlusNormal">
    <w:name w:val="ConsPlusNormal"/>
    <w:rsid w:val="00B530AC"/>
    <w:pPr>
      <w:autoSpaceDE w:val="0"/>
      <w:autoSpaceDN w:val="0"/>
      <w:adjustRightInd w:val="0"/>
      <w:spacing w:after="0" w:line="240" w:lineRule="auto"/>
    </w:pPr>
    <w:rPr>
      <w:rFonts w:ascii="Arial" w:eastAsia="Calibri" w:hAnsi="Arial" w:cs="Arial"/>
      <w:sz w:val="20"/>
      <w:szCs w:val="20"/>
      <w:lang w:eastAsia="en-US"/>
    </w:rPr>
  </w:style>
  <w:style w:type="character" w:customStyle="1" w:styleId="L2">
    <w:name w:val="! L=2 ! Знак Знак Знак"/>
    <w:link w:val="L20"/>
    <w:locked/>
    <w:rsid w:val="002C03B5"/>
    <w:rPr>
      <w:b/>
      <w:smallCaps/>
      <w:color w:val="000000"/>
      <w:sz w:val="28"/>
      <w:szCs w:val="16"/>
    </w:rPr>
  </w:style>
  <w:style w:type="paragraph" w:customStyle="1" w:styleId="L20">
    <w:name w:val="! L=2 ! Знак Знак"/>
    <w:basedOn w:val="a"/>
    <w:next w:val="AAA0"/>
    <w:link w:val="L2"/>
    <w:rsid w:val="002C03B5"/>
    <w:pPr>
      <w:suppressAutoHyphens/>
      <w:spacing w:before="240" w:after="120" w:line="240" w:lineRule="auto"/>
      <w:jc w:val="both"/>
      <w:outlineLvl w:val="1"/>
    </w:pPr>
    <w:rPr>
      <w:b/>
      <w:smallCaps/>
      <w:color w:val="000000"/>
      <w:sz w:val="28"/>
      <w:szCs w:val="16"/>
    </w:rPr>
  </w:style>
  <w:style w:type="paragraph" w:styleId="ae">
    <w:name w:val="Normal (Web)"/>
    <w:basedOn w:val="a"/>
    <w:rsid w:val="00B9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46F9"/>
  </w:style>
  <w:style w:type="paragraph" w:customStyle="1" w:styleId="BodyTxt">
    <w:name w:val="Body Txt"/>
    <w:basedOn w:val="a"/>
    <w:rsid w:val="00970F98"/>
    <w:pPr>
      <w:spacing w:before="60" w:after="60" w:line="240" w:lineRule="auto"/>
      <w:ind w:firstLine="567"/>
      <w:jc w:val="both"/>
    </w:pPr>
    <w:rPr>
      <w:rFonts w:ascii="Thames A" w:eastAsia="Times New Roman" w:hAnsi="Thames A" w:cs="Thames A"/>
      <w:sz w:val="24"/>
      <w:szCs w:val="24"/>
    </w:rPr>
  </w:style>
  <w:style w:type="paragraph" w:styleId="af">
    <w:name w:val="footnote text"/>
    <w:basedOn w:val="a"/>
    <w:link w:val="af0"/>
    <w:semiHidden/>
    <w:rsid w:val="00970F9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70F98"/>
    <w:rPr>
      <w:rFonts w:ascii="Times New Roman" w:eastAsia="Times New Roman" w:hAnsi="Times New Roman" w:cs="Times New Roman"/>
      <w:sz w:val="20"/>
      <w:szCs w:val="20"/>
    </w:rPr>
  </w:style>
  <w:style w:type="paragraph" w:customStyle="1" w:styleId="af1">
    <w:name w:val="Обычный с первой строкой"/>
    <w:basedOn w:val="a"/>
    <w:qFormat/>
    <w:rsid w:val="0058026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styleId="af2">
    <w:name w:val="List Paragraph"/>
    <w:basedOn w:val="a"/>
    <w:uiPriority w:val="34"/>
    <w:qFormat/>
    <w:rsid w:val="0058026F"/>
    <w:pPr>
      <w:spacing w:before="100" w:after="100" w:line="240" w:lineRule="auto"/>
      <w:ind w:left="720"/>
      <w:contextualSpacing/>
    </w:pPr>
    <w:rPr>
      <w:rFonts w:ascii="Times New Roman" w:eastAsia="Times New Roman" w:hAnsi="Times New Roman" w:cs="Times New Roman"/>
      <w:sz w:val="24"/>
      <w:szCs w:val="24"/>
    </w:rPr>
  </w:style>
  <w:style w:type="paragraph" w:customStyle="1" w:styleId="msonormalmrcssattr">
    <w:name w:val="msonormal_mr_css_attr"/>
    <w:basedOn w:val="a"/>
    <w:rsid w:val="00DD7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227">
      <w:bodyDiv w:val="1"/>
      <w:marLeft w:val="0"/>
      <w:marRight w:val="0"/>
      <w:marTop w:val="0"/>
      <w:marBottom w:val="0"/>
      <w:divBdr>
        <w:top w:val="none" w:sz="0" w:space="0" w:color="auto"/>
        <w:left w:val="none" w:sz="0" w:space="0" w:color="auto"/>
        <w:bottom w:val="none" w:sz="0" w:space="0" w:color="auto"/>
        <w:right w:val="none" w:sz="0" w:space="0" w:color="auto"/>
      </w:divBdr>
    </w:div>
    <w:div w:id="211505160">
      <w:bodyDiv w:val="1"/>
      <w:marLeft w:val="0"/>
      <w:marRight w:val="0"/>
      <w:marTop w:val="0"/>
      <w:marBottom w:val="0"/>
      <w:divBdr>
        <w:top w:val="none" w:sz="0" w:space="0" w:color="auto"/>
        <w:left w:val="none" w:sz="0" w:space="0" w:color="auto"/>
        <w:bottom w:val="none" w:sz="0" w:space="0" w:color="auto"/>
        <w:right w:val="none" w:sz="0" w:space="0" w:color="auto"/>
      </w:divBdr>
    </w:div>
    <w:div w:id="399255086">
      <w:bodyDiv w:val="1"/>
      <w:marLeft w:val="0"/>
      <w:marRight w:val="0"/>
      <w:marTop w:val="0"/>
      <w:marBottom w:val="0"/>
      <w:divBdr>
        <w:top w:val="none" w:sz="0" w:space="0" w:color="auto"/>
        <w:left w:val="none" w:sz="0" w:space="0" w:color="auto"/>
        <w:bottom w:val="none" w:sz="0" w:space="0" w:color="auto"/>
        <w:right w:val="none" w:sz="0" w:space="0" w:color="auto"/>
      </w:divBdr>
    </w:div>
    <w:div w:id="758867091">
      <w:bodyDiv w:val="1"/>
      <w:marLeft w:val="0"/>
      <w:marRight w:val="0"/>
      <w:marTop w:val="0"/>
      <w:marBottom w:val="0"/>
      <w:divBdr>
        <w:top w:val="none" w:sz="0" w:space="0" w:color="auto"/>
        <w:left w:val="none" w:sz="0" w:space="0" w:color="auto"/>
        <w:bottom w:val="none" w:sz="0" w:space="0" w:color="auto"/>
        <w:right w:val="none" w:sz="0" w:space="0" w:color="auto"/>
      </w:divBdr>
    </w:div>
    <w:div w:id="1287158344">
      <w:bodyDiv w:val="1"/>
      <w:marLeft w:val="0"/>
      <w:marRight w:val="0"/>
      <w:marTop w:val="0"/>
      <w:marBottom w:val="0"/>
      <w:divBdr>
        <w:top w:val="none" w:sz="0" w:space="0" w:color="auto"/>
        <w:left w:val="none" w:sz="0" w:space="0" w:color="auto"/>
        <w:bottom w:val="none" w:sz="0" w:space="0" w:color="auto"/>
        <w:right w:val="none" w:sz="0" w:space="0" w:color="auto"/>
      </w:divBdr>
    </w:div>
    <w:div w:id="1491284891">
      <w:bodyDiv w:val="1"/>
      <w:marLeft w:val="0"/>
      <w:marRight w:val="0"/>
      <w:marTop w:val="0"/>
      <w:marBottom w:val="0"/>
      <w:divBdr>
        <w:top w:val="none" w:sz="0" w:space="0" w:color="auto"/>
        <w:left w:val="none" w:sz="0" w:space="0" w:color="auto"/>
        <w:bottom w:val="none" w:sz="0" w:space="0" w:color="auto"/>
        <w:right w:val="none" w:sz="0" w:space="0" w:color="auto"/>
      </w:divBdr>
    </w:div>
    <w:div w:id="18169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491D-C654-45E3-89F4-E964C03A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3</cp:revision>
  <cp:lastPrinted>2022-01-13T11:35:00Z</cp:lastPrinted>
  <dcterms:created xsi:type="dcterms:W3CDTF">2022-03-17T11:22:00Z</dcterms:created>
  <dcterms:modified xsi:type="dcterms:W3CDTF">2022-03-17T11:22:00Z</dcterms:modified>
</cp:coreProperties>
</file>