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35F" w:rsidRDefault="00D017B1" w:rsidP="00A5735F">
      <w:pPr>
        <w:shd w:val="clear" w:color="auto" w:fill="FFFFFF"/>
        <w:spacing w:after="0" w:line="240" w:lineRule="auto"/>
        <w:ind w:firstLine="567"/>
        <w:jc w:val="both"/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</w:pPr>
      <w:r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 xml:space="preserve">13.08.2021 г. </w:t>
      </w:r>
      <w:r w:rsidR="00A5735F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>в</w:t>
      </w:r>
      <w:r w:rsidRPr="00D017B1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>о двор</w:t>
      </w:r>
      <w:r w:rsidR="00A5735F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>е дома по улице Красная площадь</w:t>
      </w:r>
      <w:r w:rsidRPr="00D017B1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>, д. 9 в п.</w:t>
      </w:r>
      <w:r w:rsidR="00A5735F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 xml:space="preserve"> </w:t>
      </w:r>
      <w:r w:rsidRPr="00D017B1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>Епифань</w:t>
      </w:r>
      <w:r w:rsidR="00A5735F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 xml:space="preserve">, благоустроенным </w:t>
      </w:r>
      <w:r w:rsidRPr="00D017B1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>состоялся праздник «Лето во дворах». Тем более</w:t>
      </w:r>
      <w:r w:rsidR="00A5735F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>,</w:t>
      </w:r>
      <w:r w:rsidRPr="00D017B1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 xml:space="preserve"> что повод для этого события очень </w:t>
      </w:r>
      <w:r w:rsidR="00A5735F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 xml:space="preserve">весомый. Двор благоустраивается в рамках </w:t>
      </w:r>
      <w:r w:rsidR="00A5735F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>программ</w:t>
      </w:r>
      <w:r w:rsidR="00A5735F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>ы</w:t>
      </w:r>
      <w:r w:rsidR="00A5735F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 xml:space="preserve"> «Формирование комфортной городской среды» национального проекта «Жильё и городская среда»</w:t>
      </w:r>
      <w:r w:rsidR="00A5735F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>.</w:t>
      </w:r>
      <w:r w:rsidR="00A5735F" w:rsidRPr="00D017B1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 xml:space="preserve"> </w:t>
      </w:r>
    </w:p>
    <w:p w:rsidR="00D017B1" w:rsidRPr="00D017B1" w:rsidRDefault="00D017B1" w:rsidP="00A5735F">
      <w:pPr>
        <w:shd w:val="clear" w:color="auto" w:fill="FFFFFF"/>
        <w:spacing w:after="0" w:line="240" w:lineRule="auto"/>
        <w:ind w:firstLine="567"/>
        <w:jc w:val="both"/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</w:pPr>
      <w:r w:rsidRPr="00D017B1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>С приветственным словом к жителям обратился заместитель главы администрации МО Епифанское Вячеслав Кирилин.  Жители услышали в свой адрес слова благодарности за активную гражданскую позицию в решении вопросов благоустройства двора.</w:t>
      </w:r>
    </w:p>
    <w:p w:rsidR="00D017B1" w:rsidRPr="00D017B1" w:rsidRDefault="00A5735F" w:rsidP="00A5735F">
      <w:pPr>
        <w:shd w:val="clear" w:color="auto" w:fill="FFFFFF"/>
        <w:spacing w:after="0" w:line="240" w:lineRule="auto"/>
        <w:ind w:firstLine="567"/>
        <w:jc w:val="both"/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</w:pPr>
      <w:r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 xml:space="preserve"> Работники </w:t>
      </w:r>
      <w:r w:rsidR="00D017B1" w:rsidRPr="00D017B1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>центра культурного развития «Верховье Дона» провели концертно-развлекательную п</w:t>
      </w:r>
      <w:r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>рограмму, в ней приняли участие</w:t>
      </w:r>
      <w:r w:rsidR="00D017B1" w:rsidRPr="00D017B1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 xml:space="preserve"> танцевальная группа «РИТМ», Андрей Скворцов, Татьяна Антипова, Людмила </w:t>
      </w:r>
      <w:proofErr w:type="spellStart"/>
      <w:r w:rsidR="00D017B1" w:rsidRPr="00D017B1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>Москалёва</w:t>
      </w:r>
      <w:proofErr w:type="spellEnd"/>
      <w:r w:rsidR="00D017B1" w:rsidRPr="00D017B1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 xml:space="preserve"> и вокальная группа «</w:t>
      </w:r>
      <w:proofErr w:type="spellStart"/>
      <w:r w:rsidR="00D017B1" w:rsidRPr="00D017B1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>Растряпуха</w:t>
      </w:r>
      <w:proofErr w:type="spellEnd"/>
      <w:r w:rsidR="00D017B1" w:rsidRPr="00D017B1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>».</w:t>
      </w:r>
    </w:p>
    <w:p w:rsidR="00D017B1" w:rsidRPr="00D017B1" w:rsidRDefault="00D017B1" w:rsidP="00A5735F">
      <w:pPr>
        <w:shd w:val="clear" w:color="auto" w:fill="FFFFFF"/>
        <w:spacing w:after="0" w:line="240" w:lineRule="auto"/>
        <w:ind w:firstLine="567"/>
        <w:jc w:val="both"/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</w:pPr>
      <w:r w:rsidRPr="00D017B1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 xml:space="preserve">Все выступления сопровождались шутками и комментариями ведущих. Программа мероприятия включала в себя всевозможные творческие номера, которые вызывали </w:t>
      </w:r>
      <w:r w:rsidR="00A5735F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 xml:space="preserve">самые положительные эмоции как </w:t>
      </w:r>
      <w:r w:rsidRPr="00D017B1">
        <w:rPr>
          <w:rFonts w:ascii="RobotoRegular" w:eastAsia="Times New Roman" w:hAnsi="RobotoRegular" w:cs="Times New Roman"/>
          <w:color w:val="333333"/>
          <w:sz w:val="28"/>
          <w:szCs w:val="28"/>
          <w:lang w:eastAsia="ru-RU"/>
        </w:rPr>
        <w:t>у детей, так и у взрослых.</w:t>
      </w:r>
    </w:p>
    <w:p w:rsidR="002B7F4E" w:rsidRDefault="00D017B1" w:rsidP="00A5735F">
      <w:pPr>
        <w:spacing w:after="0"/>
        <w:ind w:firstLine="567"/>
        <w:jc w:val="both"/>
        <w:rPr>
          <w:rFonts w:ascii="RobotoRegular" w:eastAsia="Times New Roman" w:hAnsi="RobotoRegular" w:cs="Times New Roman"/>
          <w:color w:val="333333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  <w:r w:rsidRPr="00D017B1">
        <w:rPr>
          <w:rFonts w:ascii="RobotoRegular" w:eastAsia="Times New Roman" w:hAnsi="RobotoRegular" w:cs="Times New Roman"/>
          <w:color w:val="333333"/>
          <w:sz w:val="28"/>
          <w:szCs w:val="28"/>
          <w:shd w:val="clear" w:color="auto" w:fill="FFFFFF"/>
          <w:lang w:eastAsia="ru-RU"/>
        </w:rPr>
        <w:t>Безусловно, этот праздник помогает развитию хороших добрососедских отношений, вызывает радость и улыбки на лицах жителей. «Лето во дворах» делает нашу жизнь намного ярче и интереснее! Поэтому такой праздник собирает вместе большое количество людей, от мала до велика.</w:t>
      </w:r>
    </w:p>
    <w:p w:rsidR="00D017B1" w:rsidRDefault="00D017B1" w:rsidP="00D017B1">
      <w:pPr>
        <w:ind w:firstLine="567"/>
        <w:jc w:val="both"/>
        <w:rPr>
          <w:rFonts w:ascii="RobotoRegular" w:eastAsia="Times New Roman" w:hAnsi="RobotoRegular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017B1" w:rsidRDefault="00D017B1" w:rsidP="00D017B1">
      <w:pPr>
        <w:ind w:firstLine="567"/>
        <w:jc w:val="both"/>
        <w:rPr>
          <w:sz w:val="28"/>
          <w:szCs w:val="28"/>
        </w:rPr>
      </w:pPr>
      <w:r w:rsidRPr="00D017B1">
        <w:rPr>
          <w:noProof/>
          <w:sz w:val="28"/>
          <w:szCs w:val="28"/>
          <w:lang w:eastAsia="ru-RU"/>
        </w:rPr>
        <w:drawing>
          <wp:inline distT="0" distB="0" distL="0" distR="0">
            <wp:extent cx="4627960" cy="2847975"/>
            <wp:effectExtent l="0" t="0" r="1270" b="0"/>
            <wp:docPr id="1" name="Рисунок 1" descr="C:\Users\User\Desktop\621ce94ab45455118824578158ff64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21ce94ab45455118824578158ff646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218" cy="286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B1" w:rsidRDefault="00D017B1" w:rsidP="00D017B1">
      <w:pPr>
        <w:ind w:firstLine="567"/>
        <w:jc w:val="both"/>
        <w:rPr>
          <w:sz w:val="28"/>
          <w:szCs w:val="28"/>
        </w:rPr>
      </w:pPr>
    </w:p>
    <w:p w:rsidR="00D017B1" w:rsidRDefault="00D017B1" w:rsidP="00D017B1">
      <w:pPr>
        <w:ind w:firstLine="567"/>
        <w:jc w:val="both"/>
        <w:rPr>
          <w:sz w:val="28"/>
          <w:szCs w:val="28"/>
        </w:rPr>
      </w:pPr>
    </w:p>
    <w:p w:rsidR="00D017B1" w:rsidRDefault="00D017B1" w:rsidP="00D017B1">
      <w:pPr>
        <w:ind w:firstLine="567"/>
        <w:jc w:val="both"/>
        <w:rPr>
          <w:sz w:val="28"/>
          <w:szCs w:val="28"/>
        </w:rPr>
      </w:pPr>
    </w:p>
    <w:p w:rsidR="00D017B1" w:rsidRDefault="00D017B1" w:rsidP="00D017B1">
      <w:pPr>
        <w:ind w:firstLine="567"/>
        <w:jc w:val="both"/>
        <w:rPr>
          <w:sz w:val="28"/>
          <w:szCs w:val="28"/>
        </w:rPr>
      </w:pPr>
    </w:p>
    <w:p w:rsidR="00D017B1" w:rsidRDefault="00D017B1" w:rsidP="00D017B1">
      <w:pPr>
        <w:ind w:firstLine="567"/>
        <w:jc w:val="both"/>
        <w:rPr>
          <w:sz w:val="28"/>
          <w:szCs w:val="28"/>
        </w:rPr>
      </w:pPr>
    </w:p>
    <w:p w:rsidR="00D017B1" w:rsidRDefault="00D017B1" w:rsidP="00D017B1">
      <w:pPr>
        <w:ind w:firstLine="567"/>
        <w:jc w:val="both"/>
        <w:rPr>
          <w:sz w:val="28"/>
          <w:szCs w:val="28"/>
        </w:rPr>
      </w:pPr>
      <w:r w:rsidRPr="00D017B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5691" cy="3400425"/>
            <wp:effectExtent l="0" t="0" r="0" b="0"/>
            <wp:docPr id="3" name="Рисунок 3" descr="C:\Users\User\Desktop\3e4c2636d6cbfbe69abee4493d675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e4c2636d6cbfbe69abee4493d6759f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746" cy="34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B1" w:rsidRDefault="00D017B1" w:rsidP="00D017B1">
      <w:pPr>
        <w:ind w:firstLine="567"/>
        <w:jc w:val="both"/>
        <w:rPr>
          <w:sz w:val="28"/>
          <w:szCs w:val="28"/>
        </w:rPr>
      </w:pPr>
    </w:p>
    <w:p w:rsidR="00D017B1" w:rsidRPr="00D017B1" w:rsidRDefault="00D017B1" w:rsidP="00D017B1">
      <w:pPr>
        <w:ind w:firstLine="567"/>
        <w:jc w:val="both"/>
        <w:rPr>
          <w:sz w:val="28"/>
          <w:szCs w:val="28"/>
        </w:rPr>
      </w:pPr>
      <w:r w:rsidRPr="00D017B1">
        <w:rPr>
          <w:noProof/>
          <w:sz w:val="28"/>
          <w:szCs w:val="28"/>
          <w:lang w:eastAsia="ru-RU"/>
        </w:rPr>
        <w:drawing>
          <wp:inline distT="0" distB="0" distL="0" distR="0">
            <wp:extent cx="5541169" cy="3409950"/>
            <wp:effectExtent l="0" t="0" r="2540" b="0"/>
            <wp:docPr id="4" name="Рисунок 4" descr="C:\Users\User\Desktop\f9999134dc47c1923a10a1ccdaa1d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9999134dc47c1923a10a1ccdaa1db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73" cy="341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7B1" w:rsidRPr="00D01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309"/>
    <w:rsid w:val="004B5309"/>
    <w:rsid w:val="00536466"/>
    <w:rsid w:val="00A5735F"/>
    <w:rsid w:val="00D017B1"/>
    <w:rsid w:val="00E41AB8"/>
    <w:rsid w:val="00FF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49D66"/>
  <w15:chartTrackingRefBased/>
  <w15:docId w15:val="{491A96E6-ADE7-4C7C-9633-DFF3478FB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28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2021-10-18T09:44:00Z</dcterms:created>
  <dcterms:modified xsi:type="dcterms:W3CDTF">2021-10-18T09:44:00Z</dcterms:modified>
</cp:coreProperties>
</file>