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8147E0" w:rsidRPr="00DB529B" w:rsidTr="006F45EF">
        <w:tc>
          <w:tcPr>
            <w:tcW w:w="9571" w:type="dxa"/>
            <w:gridSpan w:val="2"/>
            <w:shd w:val="clear" w:color="auto" w:fill="auto"/>
          </w:tcPr>
          <w:p w:rsidR="008147E0" w:rsidRPr="00DB529B" w:rsidRDefault="008147E0" w:rsidP="006F45EF">
            <w:pPr>
              <w:pStyle w:val="Style4"/>
              <w:widowControl/>
              <w:rPr>
                <w:rStyle w:val="FontStyle16"/>
              </w:rPr>
            </w:pPr>
            <w:r w:rsidRPr="00DB529B">
              <w:rPr>
                <w:rStyle w:val="FontStyle16"/>
              </w:rPr>
              <w:t>ТУЛЬСКАЯ ОБЛАСТЬ</w:t>
            </w:r>
          </w:p>
        </w:tc>
      </w:tr>
      <w:tr w:rsidR="008147E0" w:rsidRPr="00DB529B" w:rsidTr="006F45EF">
        <w:tc>
          <w:tcPr>
            <w:tcW w:w="9571" w:type="dxa"/>
            <w:gridSpan w:val="2"/>
            <w:shd w:val="clear" w:color="auto" w:fill="auto"/>
          </w:tcPr>
          <w:p w:rsidR="008147E0" w:rsidRPr="00DB529B" w:rsidRDefault="008147E0" w:rsidP="006F45EF">
            <w:pPr>
              <w:pStyle w:val="Style4"/>
              <w:widowControl/>
              <w:rPr>
                <w:rStyle w:val="FontStyle16"/>
              </w:rPr>
            </w:pPr>
          </w:p>
        </w:tc>
      </w:tr>
      <w:tr w:rsidR="008147E0" w:rsidRPr="00DB529B" w:rsidTr="006F45EF">
        <w:tc>
          <w:tcPr>
            <w:tcW w:w="9571" w:type="dxa"/>
            <w:gridSpan w:val="2"/>
            <w:shd w:val="clear" w:color="auto" w:fill="auto"/>
          </w:tcPr>
          <w:p w:rsidR="008147E0" w:rsidRPr="00DB529B" w:rsidRDefault="008147E0" w:rsidP="006F45EF">
            <w:pPr>
              <w:pStyle w:val="Style4"/>
              <w:widowControl/>
              <w:rPr>
                <w:rStyle w:val="FontStyle16"/>
              </w:rPr>
            </w:pPr>
            <w:r w:rsidRPr="00884929">
              <w:rPr>
                <w:rStyle w:val="FontStyle15"/>
              </w:rPr>
              <w:t>АДМИНИСТРАЦИЯ</w:t>
            </w:r>
          </w:p>
        </w:tc>
      </w:tr>
      <w:tr w:rsidR="008147E0" w:rsidRPr="00DB529B" w:rsidTr="006F45EF">
        <w:tc>
          <w:tcPr>
            <w:tcW w:w="9571" w:type="dxa"/>
            <w:gridSpan w:val="2"/>
            <w:shd w:val="clear" w:color="auto" w:fill="auto"/>
          </w:tcPr>
          <w:p w:rsidR="008147E0" w:rsidRPr="00DB529B" w:rsidRDefault="008147E0" w:rsidP="006F45EF">
            <w:pPr>
              <w:pStyle w:val="Style4"/>
              <w:widowControl/>
              <w:rPr>
                <w:rStyle w:val="FontStyle16"/>
              </w:rPr>
            </w:pPr>
            <w:r w:rsidRPr="00884929">
              <w:rPr>
                <w:rStyle w:val="FontStyle15"/>
              </w:rPr>
              <w:t xml:space="preserve">МУНИЦИПАЛЬНОГО ОБРАЗОВАНИЯ </w:t>
            </w:r>
            <w:r>
              <w:rPr>
                <w:rStyle w:val="FontStyle15"/>
              </w:rPr>
              <w:t>ЕПИФАНСКОЕ</w:t>
            </w:r>
          </w:p>
        </w:tc>
      </w:tr>
      <w:tr w:rsidR="008147E0" w:rsidRPr="00DB529B" w:rsidTr="006F45EF">
        <w:tc>
          <w:tcPr>
            <w:tcW w:w="9571" w:type="dxa"/>
            <w:gridSpan w:val="2"/>
            <w:shd w:val="clear" w:color="auto" w:fill="auto"/>
          </w:tcPr>
          <w:p w:rsidR="008147E0" w:rsidRPr="00DB529B" w:rsidRDefault="008147E0" w:rsidP="006F45EF">
            <w:pPr>
              <w:pStyle w:val="Style4"/>
              <w:widowControl/>
              <w:rPr>
                <w:rStyle w:val="FontStyle16"/>
              </w:rPr>
            </w:pPr>
            <w:r w:rsidRPr="00884929">
              <w:rPr>
                <w:rStyle w:val="FontStyle15"/>
              </w:rPr>
              <w:t>КИМОВСКОГО РАЙОНА</w:t>
            </w:r>
          </w:p>
        </w:tc>
      </w:tr>
      <w:tr w:rsidR="008147E0" w:rsidRPr="00DB529B" w:rsidTr="006F45EF">
        <w:tc>
          <w:tcPr>
            <w:tcW w:w="9571" w:type="dxa"/>
            <w:gridSpan w:val="2"/>
            <w:shd w:val="clear" w:color="auto" w:fill="auto"/>
          </w:tcPr>
          <w:p w:rsidR="008147E0" w:rsidRPr="00DB529B" w:rsidRDefault="008147E0" w:rsidP="006F45EF">
            <w:pPr>
              <w:pStyle w:val="Style4"/>
              <w:widowControl/>
              <w:rPr>
                <w:rStyle w:val="FontStyle16"/>
              </w:rPr>
            </w:pPr>
          </w:p>
        </w:tc>
      </w:tr>
      <w:tr w:rsidR="008147E0" w:rsidRPr="00DB529B" w:rsidTr="006F45EF">
        <w:tc>
          <w:tcPr>
            <w:tcW w:w="9571" w:type="dxa"/>
            <w:gridSpan w:val="2"/>
            <w:shd w:val="clear" w:color="auto" w:fill="auto"/>
          </w:tcPr>
          <w:p w:rsidR="008147E0" w:rsidRPr="00DB529B" w:rsidRDefault="008147E0" w:rsidP="006F45EF">
            <w:pPr>
              <w:pStyle w:val="Style4"/>
              <w:widowControl/>
              <w:rPr>
                <w:rStyle w:val="FontStyle16"/>
              </w:rPr>
            </w:pPr>
            <w:r w:rsidRPr="00306CB9">
              <w:rPr>
                <w:rStyle w:val="FontStyle15"/>
              </w:rPr>
              <w:t>ПОСТАНОВЛЕНИ</w:t>
            </w:r>
            <w:r>
              <w:rPr>
                <w:rStyle w:val="FontStyle15"/>
              </w:rPr>
              <w:t>Е</w:t>
            </w:r>
          </w:p>
        </w:tc>
      </w:tr>
      <w:tr w:rsidR="008147E0" w:rsidRPr="00306CB9" w:rsidTr="006F45EF">
        <w:tc>
          <w:tcPr>
            <w:tcW w:w="9571" w:type="dxa"/>
            <w:gridSpan w:val="2"/>
            <w:shd w:val="clear" w:color="auto" w:fill="auto"/>
          </w:tcPr>
          <w:p w:rsidR="008147E0" w:rsidRPr="00306CB9" w:rsidRDefault="008147E0" w:rsidP="006F45EF">
            <w:pPr>
              <w:pStyle w:val="Style4"/>
              <w:widowControl/>
              <w:rPr>
                <w:rStyle w:val="FontStyle15"/>
              </w:rPr>
            </w:pPr>
          </w:p>
        </w:tc>
      </w:tr>
      <w:tr w:rsidR="008147E0" w:rsidRPr="00306CB9" w:rsidTr="006F45EF">
        <w:tc>
          <w:tcPr>
            <w:tcW w:w="9571" w:type="dxa"/>
            <w:gridSpan w:val="2"/>
            <w:shd w:val="clear" w:color="auto" w:fill="auto"/>
          </w:tcPr>
          <w:p w:rsidR="008147E0" w:rsidRPr="00306CB9" w:rsidRDefault="008147E0" w:rsidP="006F45EF">
            <w:pPr>
              <w:pStyle w:val="Style4"/>
              <w:widowControl/>
              <w:rPr>
                <w:rStyle w:val="FontStyle15"/>
              </w:rPr>
            </w:pPr>
          </w:p>
        </w:tc>
      </w:tr>
      <w:tr w:rsidR="008147E0" w:rsidRPr="00306CB9" w:rsidTr="006F45EF">
        <w:tc>
          <w:tcPr>
            <w:tcW w:w="4785" w:type="dxa"/>
            <w:shd w:val="clear" w:color="auto" w:fill="auto"/>
          </w:tcPr>
          <w:p w:rsidR="008147E0" w:rsidRPr="00CA78EE" w:rsidRDefault="008147E0" w:rsidP="009E4FAF">
            <w:pPr>
              <w:pStyle w:val="Style4"/>
              <w:widowControl/>
              <w:jc w:val="left"/>
              <w:rPr>
                <w:rStyle w:val="FontStyle15"/>
              </w:rPr>
            </w:pPr>
            <w:r>
              <w:rPr>
                <w:rStyle w:val="FontStyle17"/>
                <w:sz w:val="24"/>
                <w:szCs w:val="24"/>
                <w:u w:val="single"/>
              </w:rPr>
              <w:t>о</w:t>
            </w:r>
            <w:r w:rsidRPr="00DB529B">
              <w:rPr>
                <w:rStyle w:val="FontStyle17"/>
                <w:sz w:val="24"/>
                <w:szCs w:val="24"/>
                <w:u w:val="single"/>
              </w:rPr>
              <w:t>т</w:t>
            </w:r>
            <w:r w:rsidR="009E4FAF">
              <w:rPr>
                <w:rStyle w:val="FontStyle17"/>
                <w:sz w:val="24"/>
                <w:szCs w:val="24"/>
                <w:u w:val="single"/>
              </w:rPr>
              <w:t xml:space="preserve">  03.04.</w:t>
            </w:r>
            <w:r w:rsidR="00BB2B35">
              <w:rPr>
                <w:rStyle w:val="FontStyle17"/>
                <w:sz w:val="24"/>
                <w:szCs w:val="24"/>
                <w:u w:val="single"/>
              </w:rPr>
              <w:t>2018</w:t>
            </w:r>
            <w:r w:rsidR="009E4FAF">
              <w:rPr>
                <w:rStyle w:val="FontStyle17"/>
                <w:sz w:val="24"/>
                <w:szCs w:val="24"/>
                <w:u w:val="single"/>
              </w:rPr>
              <w:t>г.</w:t>
            </w:r>
            <w:r>
              <w:rPr>
                <w:rStyle w:val="FontStyle17"/>
                <w:sz w:val="24"/>
                <w:szCs w:val="24"/>
                <w:u w:val="single"/>
              </w:rPr>
              <w:t xml:space="preserve"> </w:t>
            </w:r>
            <w:r w:rsidRPr="00CA78EE">
              <w:rPr>
                <w:rStyle w:val="FontStyle17"/>
                <w:sz w:val="24"/>
                <w:szCs w:val="24"/>
              </w:rPr>
              <w:t xml:space="preserve">   </w:t>
            </w:r>
          </w:p>
        </w:tc>
        <w:tc>
          <w:tcPr>
            <w:tcW w:w="4786" w:type="dxa"/>
            <w:shd w:val="clear" w:color="auto" w:fill="auto"/>
          </w:tcPr>
          <w:p w:rsidR="008147E0" w:rsidRPr="00306CB9" w:rsidRDefault="008147E0" w:rsidP="006F45EF">
            <w:pPr>
              <w:pStyle w:val="Style4"/>
              <w:widowControl/>
              <w:rPr>
                <w:rStyle w:val="FontStyle15"/>
              </w:rPr>
            </w:pPr>
            <w:r w:rsidRPr="00DB529B">
              <w:rPr>
                <w:rStyle w:val="FontStyle17"/>
                <w:sz w:val="24"/>
                <w:szCs w:val="24"/>
                <w:u w:val="single"/>
              </w:rPr>
              <w:t>№</w:t>
            </w:r>
            <w:r>
              <w:rPr>
                <w:rStyle w:val="FontStyle17"/>
                <w:sz w:val="24"/>
                <w:szCs w:val="24"/>
                <w:u w:val="single"/>
              </w:rPr>
              <w:t xml:space="preserve"> </w:t>
            </w:r>
            <w:r w:rsidR="009E4FAF">
              <w:rPr>
                <w:rStyle w:val="FontStyle17"/>
                <w:sz w:val="24"/>
                <w:szCs w:val="24"/>
                <w:u w:val="single"/>
              </w:rPr>
              <w:t>38</w:t>
            </w:r>
          </w:p>
        </w:tc>
      </w:tr>
    </w:tbl>
    <w:p w:rsidR="008147E0" w:rsidRDefault="008147E0" w:rsidP="008147E0">
      <w:pPr>
        <w:shd w:val="clear" w:color="auto" w:fill="FFFFFF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47E0" w:rsidRPr="008147E0" w:rsidRDefault="008147E0" w:rsidP="008147E0">
      <w:pPr>
        <w:shd w:val="clear" w:color="auto" w:fill="FFFFFF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 утверждении Порядка разработки прогноза</w:t>
      </w:r>
    </w:p>
    <w:p w:rsidR="008147E0" w:rsidRPr="008147E0" w:rsidRDefault="008147E0" w:rsidP="008147E0">
      <w:pPr>
        <w:shd w:val="clear" w:color="auto" w:fill="FFFFFF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социально-экономического развития</w:t>
      </w:r>
    </w:p>
    <w:p w:rsidR="008147E0" w:rsidRDefault="008147E0" w:rsidP="008147E0">
      <w:pPr>
        <w:shd w:val="clear" w:color="auto" w:fill="FFFFFF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муниципального образования </w:t>
      </w:r>
      <w:r w:rsidR="005B66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Епифанское Кимовского</w:t>
      </w:r>
      <w:r w:rsidRPr="008147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район</w:t>
      </w:r>
      <w:r w:rsidR="005B66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</w:p>
    <w:p w:rsidR="008147E0" w:rsidRPr="008147E0" w:rsidRDefault="008147E0" w:rsidP="008147E0">
      <w:pPr>
        <w:shd w:val="clear" w:color="auto" w:fill="FFFFFF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147E0" w:rsidRPr="008147E0" w:rsidRDefault="008147E0" w:rsidP="005B6610">
      <w:pPr>
        <w:shd w:val="clear" w:color="auto" w:fill="FFFFFF"/>
        <w:spacing w:after="187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статьей 173 Бюджетного </w:t>
      </w:r>
      <w:hyperlink r:id="rId4" w:history="1">
        <w:r w:rsidRPr="008147E0">
          <w:rPr>
            <w:rFonts w:ascii="Times New Roman" w:eastAsia="Times New Roman" w:hAnsi="Times New Roman" w:cs="Times New Roman"/>
            <w:color w:val="A000B3"/>
            <w:sz w:val="24"/>
            <w:szCs w:val="24"/>
            <w:lang w:eastAsia="ru-RU"/>
          </w:rPr>
          <w:t>кодекса</w:t>
        </w:r>
      </w:hyperlink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Российской Федерации, Федеральным законом от 28.06.2014 № 172-ФЗ «О стратегическом планировании в Российской Федерации», на основании </w:t>
      </w:r>
      <w:hyperlink r:id="rId5" w:history="1">
        <w:r w:rsidRPr="008147E0">
          <w:rPr>
            <w:rFonts w:ascii="Times New Roman" w:eastAsia="Times New Roman" w:hAnsi="Times New Roman" w:cs="Times New Roman"/>
            <w:color w:val="A000B3"/>
            <w:sz w:val="24"/>
            <w:szCs w:val="24"/>
            <w:lang w:eastAsia="ru-RU"/>
          </w:rPr>
          <w:t>Устава</w:t>
        </w:r>
      </w:hyperlink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муниципального образования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Епифанское  Кимовского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администрация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Епифанское Кимовского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ПОСТАНОВЛЯЕТ:</w:t>
      </w:r>
    </w:p>
    <w:p w:rsidR="008147E0" w:rsidRPr="008147E0" w:rsidRDefault="00BB2B35" w:rsidP="00C20334">
      <w:pPr>
        <w:shd w:val="clear" w:color="auto" w:fill="FFFFFF"/>
        <w:spacing w:after="12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Утвердить </w:t>
      </w:r>
      <w:hyperlink r:id="rId6" w:anchor="Par36" w:history="1">
        <w:r w:rsidR="008147E0" w:rsidRPr="008147E0">
          <w:rPr>
            <w:rFonts w:ascii="Times New Roman" w:eastAsia="Times New Roman" w:hAnsi="Times New Roman" w:cs="Times New Roman"/>
            <w:color w:val="A000B3"/>
            <w:sz w:val="24"/>
            <w:szCs w:val="24"/>
            <w:lang w:eastAsia="ru-RU"/>
          </w:rPr>
          <w:t>порядок</w:t>
        </w:r>
      </w:hyperlink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разработки прогноза социально-экономического развития муниципального образования </w:t>
      </w:r>
      <w:r w:rsid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Епифанское Кимовского</w:t>
      </w:r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(приложение).</w:t>
      </w:r>
    </w:p>
    <w:p w:rsidR="005B6610" w:rsidRDefault="00BB2B35" w:rsidP="00C2033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Style w:val="FontStyle16"/>
          <w:rFonts w:eastAsia="Calibri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="005B6610" w:rsidRPr="00ED2D99">
        <w:rPr>
          <w:rStyle w:val="FontStyle16"/>
          <w:rFonts w:eastAsia="Calibri"/>
          <w:b w:val="0"/>
          <w:sz w:val="24"/>
          <w:szCs w:val="24"/>
        </w:rPr>
        <w:t>Се</w:t>
      </w:r>
      <w:r w:rsidR="005B6610">
        <w:rPr>
          <w:rStyle w:val="FontStyle16"/>
          <w:rFonts w:eastAsia="Calibri"/>
          <w:b w:val="0"/>
          <w:sz w:val="24"/>
          <w:szCs w:val="24"/>
        </w:rPr>
        <w:t>ктору делопроизводства, кадров,</w:t>
      </w:r>
      <w:r w:rsidR="005B6610" w:rsidRPr="00ED2D99">
        <w:rPr>
          <w:rStyle w:val="FontStyle16"/>
          <w:rFonts w:eastAsia="Calibri"/>
          <w:b w:val="0"/>
          <w:sz w:val="24"/>
          <w:szCs w:val="24"/>
        </w:rPr>
        <w:t xml:space="preserve"> правовой работ</w:t>
      </w:r>
      <w:r w:rsidR="005B6610">
        <w:rPr>
          <w:rStyle w:val="FontStyle16"/>
          <w:rFonts w:eastAsia="Calibri"/>
          <w:b w:val="0"/>
          <w:sz w:val="24"/>
          <w:szCs w:val="24"/>
        </w:rPr>
        <w:t>ы (Князева Н</w:t>
      </w:r>
      <w:r w:rsidR="005B6610" w:rsidRPr="00ED2D99">
        <w:rPr>
          <w:rStyle w:val="FontStyle16"/>
          <w:rFonts w:eastAsia="Calibri"/>
          <w:b w:val="0"/>
          <w:sz w:val="24"/>
          <w:szCs w:val="24"/>
        </w:rPr>
        <w:t>.В.) обнародовать настоящее постановление и разместить на официальном сайте</w:t>
      </w:r>
      <w:r>
        <w:rPr>
          <w:rStyle w:val="FontStyle16"/>
          <w:rFonts w:eastAsia="Calibri"/>
          <w:b w:val="0"/>
          <w:sz w:val="24"/>
          <w:szCs w:val="24"/>
        </w:rPr>
        <w:t xml:space="preserve"> администрации муниципального образования Епифанское Кимовского района</w:t>
      </w:r>
      <w:r w:rsidR="005B6610" w:rsidRPr="00ED2D99">
        <w:rPr>
          <w:rStyle w:val="FontStyle16"/>
          <w:rFonts w:eastAsia="Calibri"/>
          <w:b w:val="0"/>
          <w:sz w:val="24"/>
          <w:szCs w:val="24"/>
        </w:rPr>
        <w:t xml:space="preserve"> в сети Интернет.</w:t>
      </w:r>
    </w:p>
    <w:p w:rsidR="00BB2B35" w:rsidRPr="00ED2D99" w:rsidRDefault="00BB2B35" w:rsidP="00C2033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Style w:val="FontStyle16"/>
          <w:rFonts w:eastAsia="Calibri"/>
          <w:b w:val="0"/>
          <w:sz w:val="24"/>
          <w:szCs w:val="24"/>
        </w:rPr>
        <w:t xml:space="preserve">3. </w:t>
      </w:r>
      <w:proofErr w:type="gramStart"/>
      <w:r>
        <w:rPr>
          <w:rStyle w:val="FontStyle16"/>
          <w:rFonts w:eastAsia="Calibri"/>
          <w:b w:val="0"/>
          <w:sz w:val="24"/>
          <w:szCs w:val="24"/>
        </w:rPr>
        <w:t>Контроль за</w:t>
      </w:r>
      <w:proofErr w:type="gramEnd"/>
      <w:r>
        <w:rPr>
          <w:rStyle w:val="FontStyle16"/>
          <w:rFonts w:eastAsia="Calibri"/>
          <w:b w:val="0"/>
          <w:sz w:val="24"/>
          <w:szCs w:val="24"/>
        </w:rPr>
        <w:t xml:space="preserve"> </w:t>
      </w:r>
      <w:r w:rsidR="009B4C84">
        <w:rPr>
          <w:rStyle w:val="FontStyle16"/>
          <w:rFonts w:eastAsia="Calibri"/>
          <w:b w:val="0"/>
          <w:sz w:val="24"/>
          <w:szCs w:val="24"/>
        </w:rPr>
        <w:t>исполнением настоящего</w:t>
      </w:r>
      <w:r>
        <w:rPr>
          <w:rStyle w:val="FontStyle16"/>
          <w:rFonts w:eastAsia="Calibri"/>
          <w:b w:val="0"/>
          <w:sz w:val="24"/>
          <w:szCs w:val="24"/>
        </w:rPr>
        <w:t xml:space="preserve">  Постановления оставляю за собой.</w:t>
      </w:r>
    </w:p>
    <w:p w:rsidR="008147E0" w:rsidRDefault="00BB2B35" w:rsidP="005B6610">
      <w:pPr>
        <w:shd w:val="clear" w:color="auto" w:fill="FFFFFF"/>
        <w:spacing w:after="187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</w:t>
      </w:r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вступает в силу со дня обнародования</w:t>
      </w:r>
      <w:r w:rsidR="00C2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0334" w:rsidRDefault="00C20334" w:rsidP="005B6610">
      <w:pPr>
        <w:shd w:val="clear" w:color="auto" w:fill="FFFFFF"/>
        <w:spacing w:after="187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0334" w:rsidRPr="008147E0" w:rsidRDefault="00C20334" w:rsidP="005B6610">
      <w:pPr>
        <w:shd w:val="clear" w:color="auto" w:fill="FFFFFF"/>
        <w:spacing w:after="187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1"/>
        <w:gridCol w:w="3104"/>
      </w:tblGrid>
      <w:tr w:rsidR="008147E0" w:rsidRPr="008147E0" w:rsidTr="008147E0">
        <w:tc>
          <w:tcPr>
            <w:tcW w:w="0" w:type="auto"/>
            <w:shd w:val="clear" w:color="auto" w:fill="FFFFFF"/>
            <w:vAlign w:val="center"/>
            <w:hideMark/>
          </w:tcPr>
          <w:p w:rsidR="008147E0" w:rsidRPr="008147E0" w:rsidRDefault="008147E0" w:rsidP="005B6610">
            <w:pPr>
              <w:spacing w:after="187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администрации муниципального образования </w:t>
            </w:r>
            <w:r w:rsidR="005B6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Епифанское Кимовского</w:t>
            </w:r>
            <w:r w:rsidRPr="0081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</w:t>
            </w:r>
            <w:r w:rsidR="005B6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E0" w:rsidRPr="008147E0" w:rsidRDefault="008147E0" w:rsidP="005B6610">
            <w:pPr>
              <w:spacing w:after="187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                      </w:t>
            </w:r>
            <w:r w:rsidR="005B6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Е. Н. Бабушкина</w:t>
            </w:r>
          </w:p>
        </w:tc>
      </w:tr>
    </w:tbl>
    <w:p w:rsidR="005B6610" w:rsidRDefault="005B6610" w:rsidP="005B6610">
      <w:pPr>
        <w:shd w:val="clear" w:color="auto" w:fill="FFFFFF"/>
        <w:spacing w:after="187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2B35" w:rsidRDefault="00BB2B35" w:rsidP="005B6610">
      <w:pPr>
        <w:shd w:val="clear" w:color="auto" w:fill="FFFFFF"/>
        <w:spacing w:after="187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2B35" w:rsidRDefault="00BB2B35" w:rsidP="005B6610">
      <w:pPr>
        <w:shd w:val="clear" w:color="auto" w:fill="FFFFFF"/>
        <w:spacing w:after="187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2B35" w:rsidRDefault="00BB2B35" w:rsidP="005B6610">
      <w:pPr>
        <w:shd w:val="clear" w:color="auto" w:fill="FFFFFF"/>
        <w:spacing w:after="187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2B35" w:rsidRDefault="00BB2B35" w:rsidP="005B6610">
      <w:pPr>
        <w:shd w:val="clear" w:color="auto" w:fill="FFFFFF"/>
        <w:spacing w:after="187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2B35" w:rsidRDefault="00BB2B35" w:rsidP="005B6610">
      <w:pPr>
        <w:shd w:val="clear" w:color="auto" w:fill="FFFFFF"/>
        <w:spacing w:after="187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2B35" w:rsidRDefault="00BB2B35" w:rsidP="005B6610">
      <w:pPr>
        <w:shd w:val="clear" w:color="auto" w:fill="FFFFFF"/>
        <w:spacing w:after="187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6610" w:rsidRDefault="005B6610" w:rsidP="005B6610">
      <w:pPr>
        <w:shd w:val="clear" w:color="auto" w:fill="FFFFFF"/>
        <w:spacing w:after="187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6610" w:rsidRDefault="005B6610" w:rsidP="005B6610">
      <w:pPr>
        <w:shd w:val="clear" w:color="auto" w:fill="FFFFFF"/>
        <w:spacing w:after="187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6610" w:rsidRDefault="005B6610" w:rsidP="00FD58C6">
      <w:pPr>
        <w:shd w:val="clear" w:color="auto" w:fill="FFFFFF"/>
        <w:spacing w:after="187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47E0" w:rsidRPr="008147E0" w:rsidRDefault="008147E0" w:rsidP="005B6610">
      <w:pPr>
        <w:shd w:val="clear" w:color="auto" w:fill="FFFFFF"/>
        <w:spacing w:after="0" w:line="228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</w:t>
      </w:r>
    </w:p>
    <w:p w:rsidR="008147E0" w:rsidRPr="008147E0" w:rsidRDefault="008147E0" w:rsidP="005B6610">
      <w:pPr>
        <w:shd w:val="clear" w:color="auto" w:fill="FFFFFF"/>
        <w:spacing w:after="0" w:line="228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  администрации</w:t>
      </w:r>
    </w:p>
    <w:p w:rsidR="008147E0" w:rsidRPr="008147E0" w:rsidRDefault="008147E0" w:rsidP="005B6610">
      <w:pPr>
        <w:shd w:val="clear" w:color="auto" w:fill="FFFFFF"/>
        <w:spacing w:after="0" w:line="228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8147E0" w:rsidRPr="008147E0" w:rsidRDefault="005B6610" w:rsidP="005B6610">
      <w:pPr>
        <w:shd w:val="clear" w:color="auto" w:fill="FFFFFF"/>
        <w:spacing w:after="0" w:line="228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Епифанское Кимовского</w:t>
      </w:r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</w:p>
    <w:p w:rsidR="008147E0" w:rsidRPr="008147E0" w:rsidRDefault="008147E0" w:rsidP="005B6610">
      <w:pPr>
        <w:shd w:val="clear" w:color="auto" w:fill="FFFFFF"/>
        <w:spacing w:after="187" w:line="228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 от </w:t>
      </w:r>
      <w:r w:rsidR="009E4F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03.04.2018г.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№</w:t>
      </w:r>
      <w:r w:rsidR="009E4F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38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                     </w:t>
      </w:r>
    </w:p>
    <w:p w:rsidR="008147E0" w:rsidRPr="008147E0" w:rsidRDefault="008147E0" w:rsidP="005B6610">
      <w:pPr>
        <w:shd w:val="clear" w:color="auto" w:fill="FFFFFF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ПОРЯДОК</w:t>
      </w:r>
    </w:p>
    <w:p w:rsidR="008147E0" w:rsidRPr="008147E0" w:rsidRDefault="008147E0" w:rsidP="005B6610">
      <w:pPr>
        <w:shd w:val="clear" w:color="auto" w:fill="FFFFFF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разработки прогноза социально-экономического развития</w:t>
      </w:r>
    </w:p>
    <w:p w:rsidR="008147E0" w:rsidRDefault="008147E0" w:rsidP="005B6610">
      <w:pPr>
        <w:shd w:val="clear" w:color="auto" w:fill="FFFFFF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муниципального образования </w:t>
      </w:r>
      <w:r w:rsidR="00014C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Епифанское Кимовского</w:t>
      </w:r>
      <w:r w:rsidRPr="008147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район</w:t>
      </w:r>
      <w:r w:rsidR="00014C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</w:p>
    <w:p w:rsidR="005B6610" w:rsidRPr="008147E0" w:rsidRDefault="005B6610" w:rsidP="005B6610">
      <w:pPr>
        <w:shd w:val="clear" w:color="auto" w:fill="FFFFFF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147E0" w:rsidRPr="008147E0" w:rsidRDefault="008147E0" w:rsidP="00241ADF">
      <w:pPr>
        <w:shd w:val="clear" w:color="auto" w:fill="FFFFFF"/>
        <w:spacing w:after="120" w:line="228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Общие положения</w:t>
      </w:r>
    </w:p>
    <w:p w:rsidR="008147E0" w:rsidRPr="008147E0" w:rsidRDefault="008147E0" w:rsidP="00DC495E">
      <w:pPr>
        <w:shd w:val="clear" w:color="auto" w:fill="FFFFFF"/>
        <w:spacing w:after="12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Настоящий Порядок разработки прогноза социально-экономического развития муниципального образования </w:t>
      </w:r>
      <w:r w:rsidR="00014C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Епифанское Кимовского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014C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Порядок) устанавливает общие требования к разработке прогноза социально-экономического развития муниципального образования </w:t>
      </w:r>
      <w:r w:rsidR="00014C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Епифанское Кимовского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014C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147E0" w:rsidRPr="008147E0" w:rsidRDefault="008147E0" w:rsidP="00DC495E">
      <w:pPr>
        <w:shd w:val="clear" w:color="auto" w:fill="FFFFFF"/>
        <w:spacing w:after="12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</w:t>
      </w:r>
      <w:proofErr w:type="gramStart"/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Разработка прогноза социально-экономического развития муниципального образования </w:t>
      </w:r>
      <w:r w:rsidR="00014C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Епифанское Кимовского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014C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в соответствии со </w:t>
      </w:r>
      <w:hyperlink r:id="rId7" w:history="1">
        <w:r w:rsidRPr="008147E0">
          <w:rPr>
            <w:rFonts w:ascii="Times New Roman" w:eastAsia="Times New Roman" w:hAnsi="Times New Roman" w:cs="Times New Roman"/>
            <w:color w:val="A000B3"/>
            <w:sz w:val="24"/>
            <w:szCs w:val="24"/>
            <w:lang w:eastAsia="ru-RU"/>
          </w:rPr>
          <w:t>статьей 173</w:t>
        </w:r>
      </w:hyperlink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Бюджетного кодекса Российской Федерации, </w:t>
      </w:r>
      <w:hyperlink r:id="rId8" w:history="1">
        <w:r w:rsidRPr="008147E0">
          <w:rPr>
            <w:rFonts w:ascii="Times New Roman" w:eastAsia="Times New Roman" w:hAnsi="Times New Roman" w:cs="Times New Roman"/>
            <w:color w:val="A000B3"/>
            <w:sz w:val="24"/>
            <w:szCs w:val="24"/>
            <w:lang w:eastAsia="ru-RU"/>
          </w:rPr>
          <w:t>статьей 1</w:t>
        </w:r>
        <w:r w:rsidR="00DC495E">
          <w:rPr>
            <w:rFonts w:ascii="Times New Roman" w:eastAsia="Times New Roman" w:hAnsi="Times New Roman" w:cs="Times New Roman"/>
            <w:color w:val="A000B3"/>
            <w:sz w:val="24"/>
            <w:szCs w:val="24"/>
            <w:lang w:eastAsia="ru-RU"/>
          </w:rPr>
          <w:t>0</w:t>
        </w:r>
      </w:hyperlink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Положения о бюджетном процессе в муниципальном образовании </w:t>
      </w:r>
      <w:r w:rsidR="00DC4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Епифанское Кимовского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DC4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утвержденного решением Собрания </w:t>
      </w:r>
      <w:r w:rsidR="00DC4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депутатов 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 </w:t>
      </w:r>
      <w:r w:rsidR="00DC4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Епифанское Кимовского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DC4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от 05.06.2015 №33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DC4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DC4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"Об утверждении </w:t>
      </w:r>
      <w:r w:rsidR="00DC4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новой редакции Положения «О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бюджетном процессе в муниципальном образовании </w:t>
      </w:r>
      <w:r w:rsidR="00DC4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Епифанское Кимовского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DC4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FD5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",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иными муниципальными правовыми</w:t>
      </w:r>
      <w:proofErr w:type="gramEnd"/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актами.</w:t>
      </w:r>
    </w:p>
    <w:p w:rsidR="00DC495E" w:rsidRPr="008147E0" w:rsidRDefault="008147E0" w:rsidP="00DC495E">
      <w:pPr>
        <w:shd w:val="clear" w:color="auto" w:fill="FFFFFF"/>
        <w:spacing w:after="12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Прогноз социально-экономического развития муниципального образования</w:t>
      </w:r>
      <w:r w:rsidR="00DC4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Епифанское Кимовского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DC4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прогноз социально-экономического развития муниципального образования) является предположительной оценкой будущих изменений социально-экономической ситуации в муниципальном образовании </w:t>
      </w:r>
      <w:r w:rsidR="00DC4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Епифанское Кимовского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DC4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характеризует основные параметры социально-экономического развития.</w:t>
      </w:r>
    </w:p>
    <w:p w:rsidR="008147E0" w:rsidRPr="008147E0" w:rsidRDefault="008147E0" w:rsidP="00DC495E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Прогноз социально-экономического развития муниципального образования разрабатывается в целях:</w:t>
      </w:r>
    </w:p>
    <w:p w:rsidR="008147E0" w:rsidRPr="008147E0" w:rsidRDefault="00C20334" w:rsidP="00DC495E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определения тенденций и количественных значений показателей социально-экономического развития муниципального образования;</w:t>
      </w:r>
    </w:p>
    <w:p w:rsidR="008147E0" w:rsidRPr="008147E0" w:rsidRDefault="00C20334" w:rsidP="00DC495E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формирования основы для разработки проекта бюджета муниципального образования </w:t>
      </w:r>
      <w:r w:rsidR="004D1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Епифанское Кимовского</w:t>
      </w:r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4D1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очередной финансовый год и плановый период;</w:t>
      </w:r>
    </w:p>
    <w:p w:rsidR="008147E0" w:rsidRPr="008147E0" w:rsidRDefault="00C20334" w:rsidP="00DC495E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формирования стратегий (планов) и программ развития муниципального образования, в том числе муниципальных программ;</w:t>
      </w:r>
    </w:p>
    <w:p w:rsidR="008147E0" w:rsidRPr="008147E0" w:rsidRDefault="00C20334" w:rsidP="00DC495E">
      <w:pPr>
        <w:shd w:val="clear" w:color="auto" w:fill="FFFFFF"/>
        <w:spacing w:after="12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оценки степени воздействия отдельных решений федеральных органов исполнительной власти, органов исполнительной власти Тульской области, органов местного самоуправления на социально-экономическое развитие муниципального образования.</w:t>
      </w:r>
    </w:p>
    <w:p w:rsidR="008147E0" w:rsidRPr="008147E0" w:rsidRDefault="008147E0" w:rsidP="00C20334">
      <w:pPr>
        <w:shd w:val="clear" w:color="auto" w:fill="FFFFFF"/>
        <w:spacing w:after="12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Прогноз социально-экономического развития муниципального образования разрабатывается ежегодно на период не менее трех лет (на очередной финансовый год и плановый период).</w:t>
      </w:r>
    </w:p>
    <w:p w:rsidR="008147E0" w:rsidRPr="008147E0" w:rsidRDefault="008147E0" w:rsidP="00C20334">
      <w:pPr>
        <w:shd w:val="clear" w:color="auto" w:fill="FFFFFF"/>
        <w:spacing w:after="12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1.6. Разработчиком прогноза социально-экономического развития муниципального образования является </w:t>
      </w:r>
      <w:r w:rsidR="004D1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сектор по управлению имуществом, земельными ресурсами и муниципальным хозяйством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администрации муниципального образования </w:t>
      </w:r>
      <w:r w:rsidR="004D1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Епифанское Кимовского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4D1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58C6" w:rsidRDefault="008147E0" w:rsidP="00FD58C6">
      <w:pPr>
        <w:shd w:val="clear" w:color="auto" w:fill="FFFFFF"/>
        <w:spacing w:after="12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</w:t>
      </w:r>
      <w:r w:rsidRPr="004D1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.7. </w:t>
      </w:r>
      <w:r w:rsidR="004D1AEB" w:rsidRPr="004D1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Сектор</w:t>
      </w:r>
      <w:r w:rsidR="004D1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управлению имуществом, земельными ресурсами и муниципальным хозяйством</w:t>
      </w:r>
      <w:r w:rsidR="004D1AEB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администрации муниципального образования </w:t>
      </w:r>
      <w:r w:rsidR="004D1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Епифанское Кимовского</w:t>
      </w:r>
      <w:r w:rsidR="004D1AEB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4D1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FD5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147E0" w:rsidRPr="008147E0" w:rsidRDefault="008147E0" w:rsidP="00FD58C6">
      <w:pPr>
        <w:shd w:val="clear" w:color="auto" w:fill="FFFFFF"/>
        <w:spacing w:after="12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организует разработку прогноза социально-экономического развития муниципального образования, в том числе уточняет перечень прогнозных показателей, определяет сроки разработки прогнозных показателей, определяет перечень участников разработки прогноза, состав документов и материалов, представляемых участниками разработки прогноза, сроки их представления;</w:t>
      </w:r>
    </w:p>
    <w:p w:rsidR="008147E0" w:rsidRPr="008147E0" w:rsidRDefault="008147E0" w:rsidP="00444D9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осуществляет методическое обеспечение разработки прогноза социально-экономического развития муниципального образования его участниками;</w:t>
      </w:r>
    </w:p>
    <w:p w:rsidR="008147E0" w:rsidRPr="008147E0" w:rsidRDefault="008147E0" w:rsidP="00444D9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осуществляет координацию деятельности участников разработки прогноза по расчету показателей или подготовке материалов, необходимых для расчета прогнозных показателей;</w:t>
      </w:r>
    </w:p>
    <w:p w:rsidR="008147E0" w:rsidRPr="008147E0" w:rsidRDefault="008147E0" w:rsidP="00444D9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направляет участникам разработки прогноза запросы о представлении прогнозных показателей или материалов, необходимых для расчета прогнозных показателей;</w:t>
      </w:r>
    </w:p>
    <w:p w:rsidR="008147E0" w:rsidRPr="008147E0" w:rsidRDefault="008147E0" w:rsidP="00444D9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обобщает и анализирует представленные участниками разработки прогноза материалы;</w:t>
      </w:r>
    </w:p>
    <w:p w:rsidR="008147E0" w:rsidRPr="008147E0" w:rsidRDefault="008147E0" w:rsidP="00444D9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разрабатывает показатели прогноза социально-экономического развития муниципального образования;</w:t>
      </w:r>
    </w:p>
    <w:p w:rsidR="008147E0" w:rsidRPr="008147E0" w:rsidRDefault="008147E0" w:rsidP="00444D9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непосредственно формирует прогноз социально-экономического развития муниципального образования и пояснительную записку к нему;</w:t>
      </w:r>
    </w:p>
    <w:p w:rsidR="008147E0" w:rsidRPr="008147E0" w:rsidRDefault="008147E0" w:rsidP="00444D9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обеспечивает согласование основных параметров прогноза социально-экономического развития муниципального образования с департаментом экономического развития министерства экономического развития Тульской области;</w:t>
      </w:r>
    </w:p>
    <w:p w:rsidR="008147E0" w:rsidRPr="008147E0" w:rsidRDefault="008147E0" w:rsidP="00444D9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обеспечивает представление показателей прогноза социально-экономического развития муниципального образования и аналитической записки к нему в министерство экономического развития  Тульской области в установленном им порядке;</w:t>
      </w:r>
    </w:p>
    <w:p w:rsidR="008147E0" w:rsidRPr="008147E0" w:rsidRDefault="008147E0" w:rsidP="00444D9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представляет прогноз социально-экономического развития муниципального образования в  финансов</w:t>
      </w:r>
      <w:r w:rsidR="00FD5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 орган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администрации муниципального образования </w:t>
      </w:r>
      <w:r w:rsidR="00FD5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Епифанское Кимовского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FD5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147E0" w:rsidRPr="008147E0" w:rsidRDefault="008147E0" w:rsidP="00C20334">
      <w:pPr>
        <w:shd w:val="clear" w:color="auto" w:fill="FFFFFF"/>
        <w:spacing w:after="12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необходимости осуществляет корректировку и внесение изменений в прогноз социально-экономического развития муниципального образования.</w:t>
      </w:r>
    </w:p>
    <w:p w:rsidR="008147E0" w:rsidRPr="008147E0" w:rsidRDefault="008147E0" w:rsidP="00444D9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 Участниками разработки прогноза являются:</w:t>
      </w:r>
    </w:p>
    <w:p w:rsidR="008147E0" w:rsidRPr="008147E0" w:rsidRDefault="008147E0" w:rsidP="00444D9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структурные подразделения администрации муниципального образования </w:t>
      </w:r>
      <w:r w:rsidR="00241A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Епифанское Кимовского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241A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147E0" w:rsidRPr="008147E0" w:rsidRDefault="008147E0" w:rsidP="00444D9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территориальные органы федеральных органов исполнительной власти и органы исполни</w:t>
      </w:r>
      <w:r w:rsidR="004B7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тельной власти Тульской области.</w:t>
      </w:r>
    </w:p>
    <w:p w:rsidR="008147E0" w:rsidRPr="008147E0" w:rsidRDefault="008147E0" w:rsidP="00444D9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1.9. Участники разработки прогноза:</w:t>
      </w:r>
    </w:p>
    <w:p w:rsidR="008147E0" w:rsidRPr="008147E0" w:rsidRDefault="008147E0" w:rsidP="00444D9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осуществляют анализ тенденций развития по направлениям деятельности;</w:t>
      </w:r>
    </w:p>
    <w:p w:rsidR="008147E0" w:rsidRPr="008147E0" w:rsidRDefault="008147E0" w:rsidP="00444D96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характеризуют динамику изменения показателей в прогнозируемом периоде, возможные причины и факторы прогнозируемых изменений, а также действия и меры, направленные на достижение прогнозируемых показателей;</w:t>
      </w:r>
    </w:p>
    <w:p w:rsidR="008147E0" w:rsidRPr="008147E0" w:rsidRDefault="008147E0" w:rsidP="00241ADF">
      <w:pPr>
        <w:shd w:val="clear" w:color="auto" w:fill="FFFFFF"/>
        <w:spacing w:after="12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обеспечивают представление в уполномоченный орган материалов для разработки прогноза социально-экономического развития муниципального образования.</w:t>
      </w:r>
    </w:p>
    <w:p w:rsidR="008147E0" w:rsidRPr="008147E0" w:rsidRDefault="008147E0" w:rsidP="00241ADF">
      <w:pPr>
        <w:shd w:val="clear" w:color="auto" w:fill="FFFFFF"/>
        <w:spacing w:after="120" w:line="228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Порядок разработки прогноза</w:t>
      </w:r>
    </w:p>
    <w:p w:rsidR="008147E0" w:rsidRPr="008147E0" w:rsidRDefault="008147E0" w:rsidP="00C20334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Разработка прогноза социально-экономического развития муниципального образования осуществляется на основе:</w:t>
      </w:r>
    </w:p>
    <w:p w:rsidR="008147E0" w:rsidRPr="008147E0" w:rsidRDefault="008147E0" w:rsidP="005B6610">
      <w:pPr>
        <w:shd w:val="clear" w:color="auto" w:fill="FFFFFF"/>
        <w:spacing w:after="187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анализа социально-экономического развития муниципального образования </w:t>
      </w:r>
      <w:r w:rsidR="00241A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Епифанское Кимовского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241A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предшествующие годы с учетом уточненной информации территориального органа Федеральной службы государственной статистики по Тульской области;</w:t>
      </w:r>
    </w:p>
    <w:p w:rsidR="008147E0" w:rsidRPr="008147E0" w:rsidRDefault="008147E0" w:rsidP="00C20334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анализа социально-экономического развития муниципального образования </w:t>
      </w:r>
      <w:r w:rsidR="00241A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Епифанское Кимовского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241A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1 полугодие текущего финансового года;</w:t>
      </w:r>
    </w:p>
    <w:p w:rsidR="008147E0" w:rsidRPr="008147E0" w:rsidRDefault="008147E0" w:rsidP="00C20334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результатов мониторинга деятельности отдельных хозяйствующих субъектов муниципального образования </w:t>
      </w:r>
      <w:r w:rsidR="00241A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Епифанское Кимовского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241A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предшествующий год и отчетный период текущего финансового года;</w:t>
      </w:r>
    </w:p>
    <w:p w:rsidR="008147E0" w:rsidRPr="008147E0" w:rsidRDefault="008147E0" w:rsidP="00C20334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индексов-дефляторов и отдельных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</w:p>
    <w:p w:rsidR="008147E0" w:rsidRPr="008147E0" w:rsidRDefault="008147E0" w:rsidP="00C20334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индексов-дефляторов и отдельных макроэкономических показателей прогноза социально-экономического развития Тульской области на очередной финансовый год и плановый период;</w:t>
      </w:r>
    </w:p>
    <w:p w:rsidR="008147E0" w:rsidRPr="008147E0" w:rsidRDefault="008147E0" w:rsidP="00C20334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сценарных условий функционирования экономики Российской Федерации, разработанных Министерством экономического развития Российской Федерации;</w:t>
      </w:r>
    </w:p>
    <w:p w:rsidR="008147E0" w:rsidRPr="008147E0" w:rsidRDefault="008147E0" w:rsidP="00C20334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методических рекомендаций Министерства экономического развития Российской Федерации;</w:t>
      </w:r>
    </w:p>
    <w:p w:rsidR="008147E0" w:rsidRPr="008147E0" w:rsidRDefault="008147E0" w:rsidP="00C20334">
      <w:pPr>
        <w:shd w:val="clear" w:color="auto" w:fill="FFFFFF"/>
        <w:spacing w:after="12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методических рекомендаций министерства экономического развития Тульской области.</w:t>
      </w:r>
    </w:p>
    <w:p w:rsidR="008147E0" w:rsidRPr="008147E0" w:rsidRDefault="008147E0" w:rsidP="00C20334">
      <w:pPr>
        <w:shd w:val="clear" w:color="auto" w:fill="FFFFFF"/>
        <w:spacing w:after="12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</w:t>
      </w:r>
      <w:proofErr w:type="gramStart"/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 социально-экономического развития муниципального образования разрабатывается в форме таблицы, содержащей количественные характеристики развития муниципального образования, выраженные через систему показателей за два года, предшествующих текущему году (факт), за текущий год (оценка), на очередной финансовый год и плановый период, включающий два года, следующих за очередным финансовым годом.</w:t>
      </w:r>
      <w:proofErr w:type="gramEnd"/>
    </w:p>
    <w:p w:rsidR="008147E0" w:rsidRPr="008147E0" w:rsidRDefault="008147E0" w:rsidP="00241ADF">
      <w:pPr>
        <w:shd w:val="clear" w:color="auto" w:fill="FFFFFF"/>
        <w:spacing w:after="12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Прогноз социально-экономического развития муниципального образования разрабатывается путем уточнения показателей планового периода и добавления показателей второго года планового периода.</w:t>
      </w:r>
    </w:p>
    <w:p w:rsidR="008147E0" w:rsidRPr="008147E0" w:rsidRDefault="008147E0" w:rsidP="00C20334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К основным показателям социально-экономического развития относятся:</w:t>
      </w:r>
    </w:p>
    <w:p w:rsidR="008147E0" w:rsidRPr="008147E0" w:rsidRDefault="00C20334" w:rsidP="00C20334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 отгруженной продукции (по полному кругу предприятий) промышленного производства - всего, в том числе по кругу крупных и средних организаций;</w:t>
      </w:r>
    </w:p>
    <w:p w:rsidR="008147E0" w:rsidRPr="008147E0" w:rsidRDefault="00C20334" w:rsidP="00C20334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продукция сельского хозяйства  в хозяйствах всех категорий;</w:t>
      </w:r>
    </w:p>
    <w:p w:rsidR="008147E0" w:rsidRPr="008147E0" w:rsidRDefault="00C20334" w:rsidP="00C20334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оборот розничной торговли;</w:t>
      </w:r>
    </w:p>
    <w:p w:rsidR="008147E0" w:rsidRPr="008147E0" w:rsidRDefault="00C20334" w:rsidP="00C20334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 платных услуг населению;</w:t>
      </w:r>
    </w:p>
    <w:p w:rsidR="008147E0" w:rsidRPr="008147E0" w:rsidRDefault="00C20334" w:rsidP="00C20334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среднемесячная номинальная начисленная заработная плата на одного работника;</w:t>
      </w:r>
    </w:p>
    <w:p w:rsidR="008147E0" w:rsidRPr="008147E0" w:rsidRDefault="00C20334" w:rsidP="00C20334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реальная заработная плата;</w:t>
      </w:r>
    </w:p>
    <w:p w:rsidR="008147E0" w:rsidRPr="008147E0" w:rsidRDefault="00C20334" w:rsidP="00C20334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фонд оплаты труда;</w:t>
      </w:r>
    </w:p>
    <w:p w:rsidR="008147E0" w:rsidRPr="008147E0" w:rsidRDefault="00C20334" w:rsidP="00C20334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выплаты социального характера;</w:t>
      </w:r>
    </w:p>
    <w:p w:rsidR="008147E0" w:rsidRPr="008147E0" w:rsidRDefault="00C20334" w:rsidP="00C20334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 инвестиций (в основной капитал)  за счет всех источников финансирования;</w:t>
      </w:r>
    </w:p>
    <w:p w:rsidR="008147E0" w:rsidRPr="008147E0" w:rsidRDefault="00C20334" w:rsidP="00C20334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стоимость основных фондов по полной учетной стоимости на конец года;</w:t>
      </w:r>
    </w:p>
    <w:p w:rsidR="008147E0" w:rsidRPr="008147E0" w:rsidRDefault="00C20334" w:rsidP="00C20334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амортизация основных фондов, начисленная за год;</w:t>
      </w:r>
    </w:p>
    <w:p w:rsidR="008147E0" w:rsidRPr="008147E0" w:rsidRDefault="00C20334" w:rsidP="00C20334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финансовый результат по всем видам деятельности;</w:t>
      </w:r>
    </w:p>
    <w:p w:rsidR="008147E0" w:rsidRPr="008147E0" w:rsidRDefault="00C20334" w:rsidP="00C20334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финансовый результат по сельскому хозяйству;</w:t>
      </w:r>
    </w:p>
    <w:p w:rsidR="008147E0" w:rsidRPr="008147E0" w:rsidRDefault="00C20334" w:rsidP="00C20334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прибыль  прибыльных организаций;</w:t>
      </w:r>
    </w:p>
    <w:p w:rsidR="008147E0" w:rsidRPr="008147E0" w:rsidRDefault="00C20334" w:rsidP="00C20334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прибыль прибыльных организаций сельского хозяйства;</w:t>
      </w:r>
    </w:p>
    <w:p w:rsidR="008147E0" w:rsidRPr="008147E0" w:rsidRDefault="00C20334" w:rsidP="00C20334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убыток убыточных организаций;</w:t>
      </w:r>
    </w:p>
    <w:p w:rsidR="008147E0" w:rsidRPr="008147E0" w:rsidRDefault="00C20334" w:rsidP="00C20334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убыток убыточных организаций сельского хозяйства;</w:t>
      </w:r>
    </w:p>
    <w:p w:rsidR="008147E0" w:rsidRPr="008147E0" w:rsidRDefault="00C20334" w:rsidP="00C20334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численность </w:t>
      </w:r>
      <w:proofErr w:type="gramStart"/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занятых</w:t>
      </w:r>
      <w:proofErr w:type="gramEnd"/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экономике;</w:t>
      </w:r>
    </w:p>
    <w:p w:rsidR="008147E0" w:rsidRPr="008147E0" w:rsidRDefault="00C20334" w:rsidP="00C20334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них занятые ИТД и в ЛПХ;</w:t>
      </w:r>
      <w:proofErr w:type="gramEnd"/>
    </w:p>
    <w:p w:rsidR="008147E0" w:rsidRPr="008147E0" w:rsidRDefault="00C20334" w:rsidP="00C20334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среднесписочная численность работников  организаций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147E0"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всего.</w:t>
      </w:r>
    </w:p>
    <w:p w:rsidR="008147E0" w:rsidRPr="008147E0" w:rsidRDefault="008147E0" w:rsidP="00C20334">
      <w:pPr>
        <w:shd w:val="clear" w:color="auto" w:fill="FFFFFF"/>
        <w:spacing w:after="12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Отдельные показатели социально-экономического развития могут быть изменены в соответствии с перечнем, установленным министерством  экономического развития Тульской области.</w:t>
      </w:r>
    </w:p>
    <w:p w:rsidR="008147E0" w:rsidRPr="008147E0" w:rsidRDefault="008147E0" w:rsidP="00241ADF">
      <w:pPr>
        <w:shd w:val="clear" w:color="auto" w:fill="FFFFFF"/>
        <w:spacing w:after="12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2.5. Показатели социально-экономического развития муниципального образования </w:t>
      </w:r>
      <w:r w:rsidR="00FD5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Епифанское Кимовского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FD5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подлежат согласованию с Министерством  экономического развития Тульской области в установленном им порядке.</w:t>
      </w:r>
    </w:p>
    <w:p w:rsidR="008147E0" w:rsidRPr="008147E0" w:rsidRDefault="008147E0" w:rsidP="00241ADF">
      <w:pPr>
        <w:shd w:val="clear" w:color="auto" w:fill="FFFFFF"/>
        <w:spacing w:after="120" w:line="228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Представление прогноза</w:t>
      </w:r>
    </w:p>
    <w:p w:rsidR="008147E0" w:rsidRPr="008147E0" w:rsidRDefault="008147E0" w:rsidP="00C20334">
      <w:pPr>
        <w:shd w:val="clear" w:color="auto" w:fill="FFFFFF"/>
        <w:spacing w:after="12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Разработанный прогноз социально-экономического развития муниципального образования представляется в министерство экономического развития Тульской области в установленном им порядке.</w:t>
      </w:r>
    </w:p>
    <w:p w:rsidR="008147E0" w:rsidRPr="008147E0" w:rsidRDefault="008147E0" w:rsidP="00C20334">
      <w:pPr>
        <w:shd w:val="clear" w:color="auto" w:fill="FFFFFF"/>
        <w:spacing w:after="12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 Разработанный прогноз социально-экономического развития муниципального образования одобряется администрацией муниципального образования </w:t>
      </w:r>
      <w:r w:rsidR="00241A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Епифанское Кимовского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241A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147E0" w:rsidRPr="008147E0" w:rsidRDefault="008147E0" w:rsidP="00C20334">
      <w:pPr>
        <w:shd w:val="clear" w:color="auto" w:fill="FFFFFF"/>
        <w:spacing w:after="12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Прогноз социально-экономического развития муниципального образования представляется в Собрание </w:t>
      </w:r>
      <w:r w:rsidR="00241A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депутатов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 </w:t>
      </w:r>
      <w:r w:rsidR="00241A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Епифанское Кимовского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241A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одновременно с проектом бюджета муниципального образования</w:t>
      </w:r>
      <w:r w:rsidR="00241A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Епифанское Кимовского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241A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очередной финансовый год и плановый период.</w:t>
      </w:r>
    </w:p>
    <w:p w:rsidR="008147E0" w:rsidRPr="008147E0" w:rsidRDefault="008147E0" w:rsidP="00241ADF">
      <w:pPr>
        <w:shd w:val="clear" w:color="auto" w:fill="FFFFFF"/>
        <w:spacing w:after="12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 Прогноз социально-экономического развития муниципального образования размещается на официальном сайте муниципального образования </w:t>
      </w:r>
      <w:r w:rsidR="00241A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Епифанское Кимовского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241A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сети Интернет.</w:t>
      </w:r>
    </w:p>
    <w:p w:rsidR="008147E0" w:rsidRPr="008147E0" w:rsidRDefault="008147E0" w:rsidP="00241ADF">
      <w:pPr>
        <w:shd w:val="clear" w:color="auto" w:fill="FFFFFF"/>
        <w:spacing w:after="120" w:line="228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Заключительные положения</w:t>
      </w:r>
    </w:p>
    <w:p w:rsidR="008147E0" w:rsidRPr="008147E0" w:rsidRDefault="008147E0" w:rsidP="00C20334">
      <w:pPr>
        <w:shd w:val="clear" w:color="auto" w:fill="FFFFFF"/>
        <w:spacing w:after="12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Изменение прогноза социально-экономического развития муниципального образования в ходе составления или рассмотрения проекта бюджета муниципального образования </w:t>
      </w:r>
      <w:r w:rsidR="00241A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Епифанское Кимовского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241A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очередной финансовый год и плановый период влечет за собой изменение основных характеристик проекта бюджета муниципального образования </w:t>
      </w:r>
      <w:r w:rsidR="00241A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Епифанское Кимовского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241A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147E0" w:rsidRPr="008147E0" w:rsidRDefault="008147E0" w:rsidP="00C20334">
      <w:pPr>
        <w:shd w:val="clear" w:color="auto" w:fill="FFFFFF"/>
        <w:spacing w:after="12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 Мониторинг социально-экономического развития муниципального образования </w:t>
      </w:r>
      <w:r w:rsidR="00241A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Епифанское Кимовского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241A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отдельным показателям прогноза социально-экономического развития муниципального образования осуществляется по мере необходимости.</w:t>
      </w:r>
    </w:p>
    <w:p w:rsidR="008147E0" w:rsidRPr="008147E0" w:rsidRDefault="008147E0" w:rsidP="005B6610">
      <w:pPr>
        <w:shd w:val="clear" w:color="auto" w:fill="FFFFFF"/>
        <w:spacing w:after="187" w:line="228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</w:t>
      </w:r>
    </w:p>
    <w:p w:rsidR="008147E0" w:rsidRPr="008147E0" w:rsidRDefault="008147E0" w:rsidP="005B6610">
      <w:pPr>
        <w:shd w:val="clear" w:color="auto" w:fill="FFFFFF"/>
        <w:spacing w:after="187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03E2E" w:rsidRPr="008147E0" w:rsidRDefault="00303E2E" w:rsidP="005B6610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03E2E" w:rsidRPr="008147E0" w:rsidSect="0030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7E0"/>
    <w:rsid w:val="00014CE4"/>
    <w:rsid w:val="00082393"/>
    <w:rsid w:val="00121C80"/>
    <w:rsid w:val="00241ADF"/>
    <w:rsid w:val="00303E2E"/>
    <w:rsid w:val="00444D96"/>
    <w:rsid w:val="00477D9B"/>
    <w:rsid w:val="004B784E"/>
    <w:rsid w:val="004D1AEB"/>
    <w:rsid w:val="005105D0"/>
    <w:rsid w:val="005B6610"/>
    <w:rsid w:val="008147E0"/>
    <w:rsid w:val="008D5B8F"/>
    <w:rsid w:val="009215BB"/>
    <w:rsid w:val="009B4C84"/>
    <w:rsid w:val="009E4FAF"/>
    <w:rsid w:val="009E6792"/>
    <w:rsid w:val="00BB2B35"/>
    <w:rsid w:val="00C20334"/>
    <w:rsid w:val="00CC1D1B"/>
    <w:rsid w:val="00DC495E"/>
    <w:rsid w:val="00FD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47E0"/>
  </w:style>
  <w:style w:type="character" w:styleId="a4">
    <w:name w:val="Hyperlink"/>
    <w:basedOn w:val="a0"/>
    <w:uiPriority w:val="99"/>
    <w:semiHidden/>
    <w:unhideWhenUsed/>
    <w:rsid w:val="008147E0"/>
    <w:rPr>
      <w:color w:val="0000FF"/>
      <w:u w:val="single"/>
    </w:rPr>
  </w:style>
  <w:style w:type="character" w:customStyle="1" w:styleId="FontStyle16">
    <w:name w:val="Font Style16"/>
    <w:uiPriority w:val="99"/>
    <w:rsid w:val="008147E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147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147E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8147E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7E7E2B019E62D39C32EED801363A482F2EF5463CF8993850D25CC9599B27C2EAA21077ACA042C2217E5Do22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7E7E2B019E62D39C32F0D5175A64432923A24F39FB936D048D07940E922D95ADED4935E8AF45C1o22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%D0%98%D0%BD%D1%84%D0%B0%20%D0%BD%D0%B0%20%D1%81%D0%B0%D0%B9%D1%82\2016\29.12.2016\%D0%9F%D0%BE%D1%80%D1%8F%D0%B4%D0%BE%D0%BA%20%D0%BF%D1%80%D0%BE%D0%B3%D0%BD%D0%BE%D0%B7.docx" TargetMode="External"/><Relationship Id="rId5" Type="http://schemas.openxmlformats.org/officeDocument/2006/relationships/hyperlink" Target="consultantplus://offline/ref=A07E7E2B019E62D39C32EED801363A482F2EF5463BFE9B3350D25CC9599B27C2oE2A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07E7E2B019E62D39C32F0D5175A64432923A24F39FB936D048D07940E922D95ADED4935E8AF45C1o225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2018-04-05T09:44:00Z</cp:lastPrinted>
  <dcterms:created xsi:type="dcterms:W3CDTF">2019-02-19T08:54:00Z</dcterms:created>
  <dcterms:modified xsi:type="dcterms:W3CDTF">2019-02-19T08:54:00Z</dcterms:modified>
</cp:coreProperties>
</file>