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0D" w:rsidRDefault="00D77E0D" w:rsidP="00D77E0D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ИЗВЕЩЕНИЕ</w:t>
      </w:r>
    </w:p>
    <w:p w:rsidR="00D77E0D" w:rsidRDefault="00D77E0D" w:rsidP="00D77E0D">
      <w:pPr>
        <w:widowControl w:val="0"/>
        <w:ind w:right="102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о проведении открытого</w:t>
      </w:r>
      <w:r>
        <w:rPr>
          <w:b/>
          <w:sz w:val="28"/>
          <w:szCs w:val="28"/>
        </w:rPr>
        <w:t xml:space="preserve"> аукциона</w:t>
      </w:r>
    </w:p>
    <w:p w:rsidR="00D77E0D" w:rsidRDefault="00D77E0D" w:rsidP="00D77E0D">
      <w:pPr>
        <w:widowControl w:val="0"/>
        <w:ind w:right="102" w:firstLine="709"/>
        <w:jc w:val="both"/>
        <w:rPr>
          <w:b/>
          <w:i/>
          <w:sz w:val="28"/>
          <w:szCs w:val="28"/>
        </w:rPr>
      </w:pPr>
    </w:p>
    <w:p w:rsidR="00D77E0D" w:rsidRDefault="00D77E0D" w:rsidP="00D77E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аукциона: </w:t>
      </w:r>
      <w:r>
        <w:rPr>
          <w:rFonts w:eastAsia="Calibri"/>
          <w:sz w:val="28"/>
          <w:szCs w:val="28"/>
          <w:lang w:eastAsia="en-US"/>
        </w:rPr>
        <w:t xml:space="preserve">Открытый аукцион № 4/2020 на право заключения договора на размещение нестационарного торгового объекта на территории муниципального образования </w:t>
      </w:r>
      <w:proofErr w:type="gramStart"/>
      <w:r>
        <w:rPr>
          <w:rFonts w:eastAsia="Calibri"/>
          <w:sz w:val="28"/>
          <w:szCs w:val="28"/>
          <w:lang w:eastAsia="en-US"/>
        </w:rPr>
        <w:t>Епифанское  Кимовского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района  (лот № 1-2)</w:t>
      </w:r>
      <w:r>
        <w:rPr>
          <w:sz w:val="28"/>
          <w:szCs w:val="28"/>
        </w:rPr>
        <w:t>.</w:t>
      </w:r>
    </w:p>
    <w:p w:rsidR="00D77E0D" w:rsidRDefault="00D77E0D" w:rsidP="00D77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аукциона: администрации муниципального образования Епифанское Кимовского района.</w:t>
      </w:r>
    </w:p>
    <w:p w:rsidR="00D77E0D" w:rsidRDefault="00D77E0D" w:rsidP="00D77E0D">
      <w:pPr>
        <w:widowControl w:val="0"/>
        <w:tabs>
          <w:tab w:val="left" w:leader="underscore" w:pos="7394"/>
        </w:tabs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z w:val="28"/>
          <w:szCs w:val="28"/>
        </w:rPr>
        <w:t>Адрес организатора:</w:t>
      </w:r>
      <w:r>
        <w:rPr>
          <w:bCs/>
          <w:spacing w:val="-2"/>
          <w:sz w:val="28"/>
          <w:szCs w:val="28"/>
        </w:rPr>
        <w:t xml:space="preserve"> п. Епифань, ул. Красная площадь, д.20, Кимовский район </w:t>
      </w:r>
    </w:p>
    <w:p w:rsidR="00D77E0D" w:rsidRDefault="00D77E0D" w:rsidP="00D77E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интернет-сайт: http://epifanskoe.ru.</w:t>
      </w:r>
    </w:p>
    <w:p w:rsidR="00D77E0D" w:rsidRDefault="00D77E0D" w:rsidP="00D77E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Телефон: 8(48735) 7-21-57.</w:t>
      </w:r>
    </w:p>
    <w:p w:rsidR="00D77E0D" w:rsidRDefault="00D77E0D" w:rsidP="00D77E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заместитель </w:t>
      </w:r>
      <w:proofErr w:type="gramStart"/>
      <w:r>
        <w:rPr>
          <w:sz w:val="28"/>
          <w:szCs w:val="28"/>
        </w:rPr>
        <w:t>главы  администрации</w:t>
      </w:r>
      <w:proofErr w:type="gramEnd"/>
      <w:r>
        <w:rPr>
          <w:sz w:val="28"/>
          <w:szCs w:val="28"/>
        </w:rPr>
        <w:t xml:space="preserve"> муниципального образования Епифанское </w:t>
      </w:r>
      <w:proofErr w:type="spellStart"/>
      <w:r>
        <w:rPr>
          <w:sz w:val="28"/>
          <w:szCs w:val="28"/>
        </w:rPr>
        <w:t>Кимвоского</w:t>
      </w:r>
      <w:proofErr w:type="spellEnd"/>
      <w:r>
        <w:rPr>
          <w:sz w:val="28"/>
          <w:szCs w:val="28"/>
        </w:rPr>
        <w:t xml:space="preserve"> района .</w:t>
      </w:r>
    </w:p>
    <w:p w:rsidR="00D77E0D" w:rsidRDefault="00D77E0D" w:rsidP="00D77E0D">
      <w:pPr>
        <w:widowControl w:val="0"/>
        <w:ind w:firstLine="709"/>
        <w:jc w:val="both"/>
        <w:rPr>
          <w:color w:val="1F497D"/>
          <w:sz w:val="28"/>
          <w:szCs w:val="28"/>
        </w:rPr>
      </w:pPr>
      <w:r>
        <w:rPr>
          <w:sz w:val="28"/>
          <w:szCs w:val="28"/>
        </w:rPr>
        <w:t>Официальное печатное издание для опубликования информации об открытом аукционе: газета «Районные будни. Кимовский район».</w:t>
      </w:r>
    </w:p>
    <w:p w:rsidR="00D77E0D" w:rsidRDefault="00D77E0D" w:rsidP="00D77E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проведении аукциона: распоряжение администрации муниципального образования </w:t>
      </w:r>
      <w:proofErr w:type="gramStart"/>
      <w:r>
        <w:rPr>
          <w:sz w:val="28"/>
          <w:szCs w:val="28"/>
        </w:rPr>
        <w:t>Епифанское  Кимовского</w:t>
      </w:r>
      <w:proofErr w:type="gramEnd"/>
      <w:r>
        <w:rPr>
          <w:sz w:val="28"/>
          <w:szCs w:val="28"/>
        </w:rPr>
        <w:t xml:space="preserve"> района.  </w:t>
      </w:r>
    </w:p>
    <w:p w:rsidR="00D77E0D" w:rsidRDefault="00D77E0D" w:rsidP="00D77E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аукциона: право на  заключение договора </w:t>
      </w:r>
      <w:r>
        <w:rPr>
          <w:rFonts w:eastAsia="Calibri"/>
          <w:sz w:val="28"/>
          <w:szCs w:val="28"/>
          <w:lang w:eastAsia="en-US"/>
        </w:rPr>
        <w:t>на размещение нестационарных торговых объектов на территории муниципального образования Епифанское  Кимовского района (лот № __)</w:t>
      </w:r>
      <w:r>
        <w:rPr>
          <w:sz w:val="28"/>
          <w:szCs w:val="28"/>
        </w:rPr>
        <w:t xml:space="preserve"> в соответствии с таблицей  (приложение № 2 к извещению о проведении открытого аукциона).</w:t>
      </w:r>
    </w:p>
    <w:p w:rsidR="00D77E0D" w:rsidRDefault="00D77E0D" w:rsidP="00D77E0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Критерии определения победителя: наиболее высокая цена на право размещения нестационарного торгового объекта</w:t>
      </w:r>
      <w:r>
        <w:rPr>
          <w:rFonts w:eastAsia="Calibri"/>
          <w:sz w:val="28"/>
          <w:szCs w:val="28"/>
          <w:lang w:eastAsia="en-US"/>
        </w:rPr>
        <w:t>.</w:t>
      </w:r>
    </w:p>
    <w:p w:rsidR="00D77E0D" w:rsidRDefault="00D77E0D" w:rsidP="00D77E0D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Срок заключения договора на размещение нестационарного торгового объекта: 10 рабочих дней со дня подписания протокола о результатах аукциона.</w:t>
      </w:r>
    </w:p>
    <w:p w:rsidR="00D77E0D" w:rsidRDefault="00D77E0D" w:rsidP="00D77E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внесения итоговой цены предмета аукциона: в соответствии с проектом договора.</w:t>
      </w:r>
    </w:p>
    <w:p w:rsidR="00D77E0D" w:rsidRDefault="00D77E0D" w:rsidP="00D77E0D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«Шаг аукциона» составляет 10 % от начальной цены аукциона.</w:t>
      </w:r>
    </w:p>
    <w:p w:rsidR="00D77E0D" w:rsidRDefault="00D77E0D" w:rsidP="00D77E0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счета для перечисления задатка:</w:t>
      </w:r>
    </w:p>
    <w:p w:rsidR="00D77E0D" w:rsidRDefault="00D77E0D" w:rsidP="00D77E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Задаток перечисляется в УФК по Тульской области  расче</w:t>
      </w:r>
      <w:r w:rsidR="002C150C">
        <w:rPr>
          <w:rFonts w:ascii="Times New Roman" w:hAnsi="Times New Roman"/>
          <w:sz w:val="28"/>
          <w:szCs w:val="28"/>
        </w:rPr>
        <w:t>тный счет № 40302810370033000177</w:t>
      </w:r>
      <w:r>
        <w:rPr>
          <w:rFonts w:ascii="Times New Roman" w:hAnsi="Times New Roman"/>
          <w:sz w:val="28"/>
          <w:szCs w:val="28"/>
        </w:rPr>
        <w:t xml:space="preserve"> в банке Отделение Тула г. Тула, БИК 047003001, ИНН 7115501599, КПП 711501001 назначение платежа "задаток за участие в открытом аукционе № 4/2020 на право заключения договора на размещение нестационарных торговых объектов на территории муниципального образования город </w:t>
      </w:r>
      <w:proofErr w:type="spellStart"/>
      <w:r>
        <w:rPr>
          <w:rFonts w:ascii="Times New Roman" w:hAnsi="Times New Roman"/>
          <w:sz w:val="28"/>
          <w:szCs w:val="28"/>
        </w:rPr>
        <w:t>Кимовск</w:t>
      </w:r>
      <w:proofErr w:type="spellEnd"/>
      <w:r>
        <w:rPr>
          <w:rFonts w:ascii="Times New Roman" w:hAnsi="Times New Roman"/>
          <w:sz w:val="28"/>
          <w:szCs w:val="28"/>
        </w:rPr>
        <w:t xml:space="preserve"> Кимовского района (лот № __)".</w:t>
      </w:r>
    </w:p>
    <w:p w:rsidR="00D77E0D" w:rsidRDefault="00D77E0D" w:rsidP="00D77E0D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Задаток вносится единым платежом. </w:t>
      </w:r>
    </w:p>
    <w:p w:rsidR="00D77E0D" w:rsidRDefault="00D77E0D" w:rsidP="00D77E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Задаток возвращается лицам, участвовавшим в аукционе, но не победившим в нем, в течение пяти  рабочих дней со дня подписания протокола о результатах аукциона.</w:t>
      </w:r>
    </w:p>
    <w:p w:rsidR="00D77E0D" w:rsidRDefault="00D77E0D" w:rsidP="00D77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Для участия в аукционе заявители представляют в установленный срок в извещении о проведении </w:t>
      </w:r>
      <w:proofErr w:type="gramStart"/>
      <w:r>
        <w:rPr>
          <w:sz w:val="28"/>
          <w:szCs w:val="28"/>
        </w:rPr>
        <w:t>аукциона  следующие</w:t>
      </w:r>
      <w:proofErr w:type="gramEnd"/>
      <w:r>
        <w:rPr>
          <w:sz w:val="28"/>
          <w:szCs w:val="28"/>
        </w:rPr>
        <w:t xml:space="preserve"> документы: </w:t>
      </w:r>
    </w:p>
    <w:p w:rsidR="00D77E0D" w:rsidRDefault="00D77E0D" w:rsidP="00D77E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заявка на участие в аукционе по установленной в извещении о </w:t>
      </w:r>
      <w:r>
        <w:rPr>
          <w:sz w:val="28"/>
          <w:szCs w:val="28"/>
        </w:rPr>
        <w:lastRenderedPageBreak/>
        <w:t>проведении аукциона форме с указанием банковских реквизитов счета для возврата задатка (приложение № 1 к извещению о проведении открытого аукциона);</w:t>
      </w:r>
    </w:p>
    <w:p w:rsidR="00D77E0D" w:rsidRDefault="00D77E0D" w:rsidP="00D77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документы, подтверждающие внесение задатка. </w:t>
      </w:r>
    </w:p>
    <w:p w:rsidR="00D77E0D" w:rsidRDefault="00D77E0D" w:rsidP="00D77E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начала приема заявок на участие в аукционе – 4 августа 2020 года. </w:t>
      </w:r>
    </w:p>
    <w:p w:rsidR="00D77E0D" w:rsidRDefault="00D77E0D" w:rsidP="00D77E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окончания приема заявок на участие в аукционе – 14 августа  2020 года.</w:t>
      </w:r>
    </w:p>
    <w:p w:rsidR="00D77E0D" w:rsidRDefault="00D77E0D" w:rsidP="00D77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Время и место приема заявок - заявки принимаются в рабочие дни в  письменном виде с 9-00 до 17-00 в администрации муниципального образования Епифанское  Кимовского района по адресу:</w:t>
      </w:r>
      <w:r>
        <w:rPr>
          <w:bCs/>
          <w:spacing w:val="-2"/>
          <w:sz w:val="28"/>
          <w:szCs w:val="28"/>
        </w:rPr>
        <w:t xml:space="preserve"> п. Епифань, ул. Красная площадь, д.20, Кимовский район, Тульская область </w:t>
      </w:r>
      <w:r>
        <w:rPr>
          <w:sz w:val="28"/>
          <w:szCs w:val="28"/>
        </w:rPr>
        <w:t>Телефон: 8(48735) 7-21-57</w:t>
      </w:r>
    </w:p>
    <w:p w:rsidR="00D77E0D" w:rsidRDefault="00D77E0D" w:rsidP="00D77E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Дата, время и место рассмотрения заявок и определения участников аукциона – 17августа  2020 года в 11:00 по адресу: </w:t>
      </w:r>
      <w:r>
        <w:rPr>
          <w:rFonts w:ascii="Times New Roman" w:hAnsi="Times New Roman"/>
          <w:bCs/>
          <w:spacing w:val="-2"/>
          <w:sz w:val="28"/>
          <w:szCs w:val="28"/>
        </w:rPr>
        <w:t>п. Епифань, ул. Красная площадь, д.20, Кимовский район, Тульская область</w:t>
      </w:r>
    </w:p>
    <w:p w:rsidR="00D77E0D" w:rsidRDefault="00D77E0D" w:rsidP="00D77E0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Аукцион и подведение его итогов состоится </w:t>
      </w:r>
      <w:r>
        <w:rPr>
          <w:sz w:val="28"/>
          <w:szCs w:val="28"/>
        </w:rPr>
        <w:t xml:space="preserve">– 18 августа 2020 года в 10:00 по адресу: </w:t>
      </w:r>
      <w:r>
        <w:rPr>
          <w:bCs/>
          <w:spacing w:val="-2"/>
          <w:sz w:val="28"/>
          <w:szCs w:val="28"/>
        </w:rPr>
        <w:t>п. Епифань, ул. Красная площадь, д.20, Кимовский район, Тульская область</w:t>
      </w:r>
    </w:p>
    <w:p w:rsidR="00D77E0D" w:rsidRDefault="00D77E0D" w:rsidP="00D77E0D">
      <w:pPr>
        <w:tabs>
          <w:tab w:val="left" w:pos="3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 входит в состав аукционной документации.</w:t>
      </w:r>
    </w:p>
    <w:p w:rsidR="00EB4818" w:rsidRDefault="00EB4818"/>
    <w:sectPr w:rsidR="00EB4818" w:rsidSect="00EB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0D"/>
    <w:rsid w:val="002C150C"/>
    <w:rsid w:val="007B1ECC"/>
    <w:rsid w:val="00924613"/>
    <w:rsid w:val="00AA3AA1"/>
    <w:rsid w:val="00D77E0D"/>
    <w:rsid w:val="00EB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415BE-C657-442D-9F18-54F94C2C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E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2020-08-03T13:49:00Z</cp:lastPrinted>
  <dcterms:created xsi:type="dcterms:W3CDTF">2020-08-04T09:46:00Z</dcterms:created>
  <dcterms:modified xsi:type="dcterms:W3CDTF">2020-08-04T09:46:00Z</dcterms:modified>
</cp:coreProperties>
</file>