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C6" w:rsidRDefault="002F2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4EC4">
        <w:rPr>
          <w:rFonts w:ascii="Times New Roman" w:hAnsi="Times New Roman" w:cs="Times New Roman"/>
          <w:sz w:val="28"/>
          <w:szCs w:val="28"/>
        </w:rPr>
        <w:t>В рамах проекта « Лето во дворах», который уже больше четырех лет реализует Ассоциация « Совет муниципальных образований» совместно с органами местного самоуправления при поддержки правительства Тульской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на улице 50 лет Октября п. Епифань, работники  ЦКР « Верховье Дона»</w:t>
      </w:r>
      <w:r w:rsidR="008B4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провели  весёлый праздничный концерт </w:t>
      </w:r>
      <w:r w:rsidR="008B4EC4">
        <w:rPr>
          <w:rFonts w:ascii="Times New Roman" w:hAnsi="Times New Roman" w:cs="Times New Roman"/>
          <w:sz w:val="28"/>
          <w:szCs w:val="28"/>
        </w:rPr>
        <w:t xml:space="preserve">« Ромашки для </w:t>
      </w:r>
      <w:proofErr w:type="spellStart"/>
      <w:r w:rsidR="008B4EC4">
        <w:rPr>
          <w:rFonts w:ascii="Times New Roman" w:hAnsi="Times New Roman" w:cs="Times New Roman"/>
          <w:sz w:val="28"/>
          <w:szCs w:val="28"/>
        </w:rPr>
        <w:t>очаровашки</w:t>
      </w:r>
      <w:proofErr w:type="spellEnd"/>
      <w:r w:rsidR="008B4EC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8B4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4EC4" w:rsidRDefault="002F2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4EC4">
        <w:rPr>
          <w:rFonts w:ascii="Times New Roman" w:hAnsi="Times New Roman" w:cs="Times New Roman"/>
          <w:sz w:val="28"/>
          <w:szCs w:val="28"/>
        </w:rPr>
        <w:t>Со словами приветствия  к</w:t>
      </w:r>
      <w:r w:rsidR="00850491">
        <w:rPr>
          <w:rFonts w:ascii="Times New Roman" w:hAnsi="Times New Roman" w:cs="Times New Roman"/>
          <w:sz w:val="28"/>
          <w:szCs w:val="28"/>
        </w:rPr>
        <w:t xml:space="preserve"> участникам праздника обратился</w:t>
      </w:r>
      <w:r w:rsidR="008B4EC4">
        <w:rPr>
          <w:rFonts w:ascii="Times New Roman" w:hAnsi="Times New Roman" w:cs="Times New Roman"/>
          <w:sz w:val="28"/>
          <w:szCs w:val="28"/>
        </w:rPr>
        <w:t xml:space="preserve">   </w:t>
      </w:r>
      <w:r w:rsidR="00850491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6A634C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6A634C">
        <w:rPr>
          <w:rFonts w:ascii="Times New Roman" w:hAnsi="Times New Roman" w:cs="Times New Roman"/>
          <w:sz w:val="28"/>
          <w:szCs w:val="28"/>
        </w:rPr>
        <w:t>Епифанское</w:t>
      </w:r>
      <w:proofErr w:type="spellEnd"/>
      <w:r w:rsidR="00850491">
        <w:rPr>
          <w:rFonts w:ascii="Times New Roman" w:hAnsi="Times New Roman" w:cs="Times New Roman"/>
          <w:sz w:val="28"/>
          <w:szCs w:val="28"/>
        </w:rPr>
        <w:t xml:space="preserve"> Вячеслав  Кирилин. </w:t>
      </w:r>
      <w:r w:rsidR="008B4E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0491" w:rsidRDefault="00850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Весёлое праздничное настроение поддерживал конферанс  Татьяны Антиповой и Елены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Ерёмкиной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 дворе не обошлось без именинника, Петра Гурина поздравляли всем двором, а 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подарил ему песню « Если б я был султан». Звучали песни в исполнении Андрея Скворцова, Елены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Валерия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0491" w:rsidRDefault="00850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Заряд положительных эмоций, хорошего настроения у жителей остался до следующей встречи.</w:t>
      </w:r>
    </w:p>
    <w:p w:rsidR="006A634C" w:rsidRPr="008B4EC4" w:rsidRDefault="006A634C">
      <w:pPr>
        <w:rPr>
          <w:rFonts w:ascii="Times New Roman" w:hAnsi="Times New Roman" w:cs="Times New Roman"/>
          <w:sz w:val="28"/>
          <w:szCs w:val="28"/>
        </w:rPr>
      </w:pPr>
    </w:p>
    <w:sectPr w:rsidR="006A634C" w:rsidRPr="008B4EC4" w:rsidSect="00356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8B4EC4"/>
    <w:rsid w:val="002F25C6"/>
    <w:rsid w:val="00356C35"/>
    <w:rsid w:val="006A634C"/>
    <w:rsid w:val="00850491"/>
    <w:rsid w:val="008B4EC4"/>
    <w:rsid w:val="00B7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2022-07-12T13:36:00Z</dcterms:created>
  <dcterms:modified xsi:type="dcterms:W3CDTF">2022-07-12T13:36:00Z</dcterms:modified>
</cp:coreProperties>
</file>